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53AD" w:rsidRDefault="0051782E">
      <w:pPr>
        <w:spacing w:before="20"/>
        <w:ind w:left="140" w:right="-20"/>
      </w:pPr>
      <w:bookmarkStart w:id="0" w:name="_GoBack"/>
      <w:bookmarkEnd w:id="0"/>
      <w:r>
        <w:rPr>
          <w:b/>
          <w:color w:val="231F1F"/>
          <w:sz w:val="24"/>
          <w:szCs w:val="24"/>
        </w:rPr>
        <w:t>Group 2</w:t>
      </w:r>
    </w:p>
    <w:p w:rsidR="002853AD" w:rsidRDefault="0051782E">
      <w:pPr>
        <w:spacing w:before="20"/>
        <w:ind w:left="140" w:right="-20"/>
      </w:pPr>
      <w:r>
        <w:rPr>
          <w:b/>
          <w:color w:val="231F1F"/>
          <w:sz w:val="24"/>
          <w:szCs w:val="24"/>
        </w:rPr>
        <w:t>On Universal Toleration: Voltaire</w:t>
      </w:r>
    </w:p>
    <w:p w:rsidR="002853AD" w:rsidRDefault="0051782E">
      <w:pPr>
        <w:spacing w:before="20" w:line="240" w:lineRule="auto"/>
      </w:pPr>
      <w:r>
        <w:t xml:space="preserve"> </w:t>
      </w:r>
    </w:p>
    <w:p w:rsidR="002853AD" w:rsidRDefault="0051782E">
      <w:pPr>
        <w:spacing w:line="228" w:lineRule="auto"/>
        <w:ind w:left="120" w:right="60"/>
      </w:pPr>
      <w:r>
        <w:rPr>
          <w:color w:val="231F1F"/>
          <w:sz w:val="20"/>
          <w:szCs w:val="20"/>
        </w:rPr>
        <w:t xml:space="preserve">The Enlightenment is often </w:t>
      </w:r>
      <w:proofErr w:type="gramStart"/>
      <w:r>
        <w:rPr>
          <w:color w:val="231F1F"/>
          <w:sz w:val="20"/>
          <w:szCs w:val="20"/>
        </w:rPr>
        <w:t>characterized  as</w:t>
      </w:r>
      <w:proofErr w:type="gramEnd"/>
      <w:r>
        <w:rPr>
          <w:color w:val="231F1F"/>
          <w:sz w:val="20"/>
          <w:szCs w:val="20"/>
        </w:rPr>
        <w:t xml:space="preserve"> an era of empirical reasoning and critical </w:t>
      </w:r>
      <w:proofErr w:type="spellStart"/>
      <w:r>
        <w:rPr>
          <w:color w:val="231F1F"/>
          <w:sz w:val="20"/>
          <w:szCs w:val="20"/>
        </w:rPr>
        <w:t>thought,of</w:t>
      </w:r>
      <w:proofErr w:type="spellEnd"/>
      <w:r>
        <w:rPr>
          <w:color w:val="231F1F"/>
          <w:sz w:val="20"/>
          <w:szCs w:val="20"/>
        </w:rPr>
        <w:t xml:space="preserve"> doubt and </w:t>
      </w:r>
      <w:proofErr w:type="spellStart"/>
      <w:r>
        <w:rPr>
          <w:color w:val="231F1F"/>
          <w:sz w:val="20"/>
          <w:szCs w:val="20"/>
        </w:rPr>
        <w:t>skepticism,of</w:t>
      </w:r>
      <w:proofErr w:type="spellEnd"/>
      <w:r>
        <w:rPr>
          <w:color w:val="231F1F"/>
          <w:sz w:val="20"/>
          <w:szCs w:val="20"/>
        </w:rPr>
        <w:t xml:space="preserve"> individual assertion  at the expense of formal control by the state or church. For the </w:t>
      </w:r>
      <w:proofErr w:type="gramStart"/>
      <w:r>
        <w:rPr>
          <w:color w:val="231F1F"/>
          <w:sz w:val="20"/>
          <w:szCs w:val="20"/>
        </w:rPr>
        <w:t>most  part</w:t>
      </w:r>
      <w:proofErr w:type="gramEnd"/>
      <w:r>
        <w:rPr>
          <w:color w:val="231F1F"/>
          <w:sz w:val="20"/>
          <w:szCs w:val="20"/>
        </w:rPr>
        <w:t>,  this  is  a fair  assessment. God</w:t>
      </w:r>
      <w:r>
        <w:rPr>
          <w:color w:val="231F1F"/>
          <w:sz w:val="20"/>
          <w:szCs w:val="20"/>
        </w:rPr>
        <w:t xml:space="preserve">, if </w:t>
      </w:r>
      <w:proofErr w:type="gramStart"/>
      <w:r>
        <w:rPr>
          <w:color w:val="231F1F"/>
          <w:sz w:val="20"/>
          <w:szCs w:val="20"/>
        </w:rPr>
        <w:t>he  existed</w:t>
      </w:r>
      <w:proofErr w:type="gramEnd"/>
      <w:r>
        <w:rPr>
          <w:color w:val="231F1F"/>
          <w:sz w:val="20"/>
          <w:szCs w:val="20"/>
        </w:rPr>
        <w:t xml:space="preserve">, was  prone  to  be  antiseptic, the  "great clock-winder," who created the universe  and then sat </w:t>
      </w:r>
      <w:proofErr w:type="spellStart"/>
      <w:r>
        <w:rPr>
          <w:color w:val="231F1F"/>
          <w:sz w:val="20"/>
          <w:szCs w:val="20"/>
        </w:rPr>
        <w:t>back,uninvolved</w:t>
      </w:r>
      <w:proofErr w:type="spellEnd"/>
      <w:r>
        <w:rPr>
          <w:color w:val="231F1F"/>
          <w:sz w:val="20"/>
          <w:szCs w:val="20"/>
        </w:rPr>
        <w:t xml:space="preserve"> in the lives of his </w:t>
      </w:r>
      <w:proofErr w:type="spellStart"/>
      <w:r>
        <w:rPr>
          <w:color w:val="231F1F"/>
          <w:sz w:val="20"/>
          <w:szCs w:val="20"/>
        </w:rPr>
        <w:t>creations.This</w:t>
      </w:r>
      <w:proofErr w:type="spellEnd"/>
      <w:r>
        <w:rPr>
          <w:color w:val="231F1F"/>
          <w:sz w:val="20"/>
          <w:szCs w:val="20"/>
        </w:rPr>
        <w:t xml:space="preserve"> </w:t>
      </w:r>
      <w:proofErr w:type="spellStart"/>
      <w:r>
        <w:rPr>
          <w:color w:val="231F1F"/>
          <w:sz w:val="20"/>
          <w:szCs w:val="20"/>
        </w:rPr>
        <w:t>philosophy,called</w:t>
      </w:r>
      <w:proofErr w:type="spellEnd"/>
      <w:r>
        <w:rPr>
          <w:color w:val="231F1F"/>
          <w:sz w:val="20"/>
          <w:szCs w:val="20"/>
        </w:rPr>
        <w:t xml:space="preserve"> deism, generally prevailed among the philosophes. It did not deny the </w:t>
      </w:r>
      <w:proofErr w:type="gramStart"/>
      <w:r>
        <w:rPr>
          <w:color w:val="231F1F"/>
          <w:sz w:val="20"/>
          <w:szCs w:val="20"/>
        </w:rPr>
        <w:t>e</w:t>
      </w:r>
      <w:r>
        <w:rPr>
          <w:color w:val="231F1F"/>
          <w:sz w:val="20"/>
          <w:szCs w:val="20"/>
        </w:rPr>
        <w:t>xistence  of</w:t>
      </w:r>
      <w:proofErr w:type="gramEnd"/>
      <w:r>
        <w:rPr>
          <w:color w:val="231F1F"/>
          <w:sz w:val="20"/>
          <w:szCs w:val="20"/>
        </w:rPr>
        <w:t xml:space="preserve"> </w:t>
      </w:r>
      <w:proofErr w:type="spellStart"/>
      <w:r>
        <w:rPr>
          <w:color w:val="231F1F"/>
          <w:sz w:val="20"/>
          <w:szCs w:val="20"/>
        </w:rPr>
        <w:t>God,but</w:t>
      </w:r>
      <w:proofErr w:type="spellEnd"/>
      <w:r>
        <w:rPr>
          <w:color w:val="231F1F"/>
          <w:sz w:val="20"/>
          <w:szCs w:val="20"/>
        </w:rPr>
        <w:t xml:space="preserve"> it gave virtually no support to organized religion. The deists particularly denounced the </w:t>
      </w:r>
      <w:proofErr w:type="spellStart"/>
      <w:r>
        <w:rPr>
          <w:color w:val="231F1F"/>
          <w:sz w:val="20"/>
          <w:szCs w:val="20"/>
        </w:rPr>
        <w:t>mys</w:t>
      </w:r>
      <w:proofErr w:type="spellEnd"/>
      <w:r>
        <w:rPr>
          <w:color w:val="231F1F"/>
          <w:sz w:val="20"/>
          <w:szCs w:val="20"/>
        </w:rPr>
        <w:t xml:space="preserve">­ </w:t>
      </w:r>
      <w:proofErr w:type="spellStart"/>
      <w:r>
        <w:rPr>
          <w:color w:val="231F1F"/>
          <w:sz w:val="20"/>
          <w:szCs w:val="20"/>
        </w:rPr>
        <w:t>teries</w:t>
      </w:r>
      <w:proofErr w:type="spellEnd"/>
      <w:r>
        <w:rPr>
          <w:color w:val="231F1F"/>
          <w:sz w:val="20"/>
          <w:szCs w:val="20"/>
        </w:rPr>
        <w:t xml:space="preserve"> of the </w:t>
      </w:r>
      <w:proofErr w:type="gramStart"/>
      <w:r>
        <w:rPr>
          <w:color w:val="231F1F"/>
          <w:sz w:val="20"/>
          <w:szCs w:val="20"/>
        </w:rPr>
        <w:t>Christian  religion</w:t>
      </w:r>
      <w:proofErr w:type="gramEnd"/>
      <w:r>
        <w:rPr>
          <w:color w:val="231F1F"/>
          <w:sz w:val="20"/>
          <w:szCs w:val="20"/>
        </w:rPr>
        <w:t xml:space="preserve"> such as the Trinity  and miracles  like the  Virgin  Birth  and the Eucharist. Since God was disinterested</w:t>
      </w:r>
      <w:r>
        <w:rPr>
          <w:color w:val="231F1F"/>
          <w:sz w:val="20"/>
          <w:szCs w:val="20"/>
        </w:rPr>
        <w:t xml:space="preserve"> in </w:t>
      </w:r>
      <w:proofErr w:type="gramStart"/>
      <w:r>
        <w:rPr>
          <w:color w:val="231F1F"/>
          <w:sz w:val="20"/>
          <w:szCs w:val="20"/>
        </w:rPr>
        <w:t>the  affairs</w:t>
      </w:r>
      <w:proofErr w:type="gramEnd"/>
      <w:r>
        <w:rPr>
          <w:color w:val="231F1F"/>
          <w:sz w:val="20"/>
          <w:szCs w:val="20"/>
        </w:rPr>
        <w:t xml:space="preserve">  of the world, formal prayers  were  useless. </w:t>
      </w:r>
      <w:proofErr w:type="gramStart"/>
      <w:r>
        <w:rPr>
          <w:color w:val="231F1F"/>
          <w:sz w:val="20"/>
          <w:szCs w:val="20"/>
        </w:rPr>
        <w:t>Deism  enabled</w:t>
      </w:r>
      <w:proofErr w:type="gramEnd"/>
      <w:r>
        <w:rPr>
          <w:color w:val="231F1F"/>
          <w:sz w:val="20"/>
          <w:szCs w:val="20"/>
        </w:rPr>
        <w:t xml:space="preserve"> many of the philosophes to effect a reconciliation between  a perfect God and an imperfect world.</w:t>
      </w:r>
    </w:p>
    <w:p w:rsidR="002853AD" w:rsidRDefault="0051782E">
      <w:pPr>
        <w:spacing w:line="261" w:lineRule="auto"/>
      </w:pPr>
      <w:r>
        <w:rPr>
          <w:sz w:val="24"/>
          <w:szCs w:val="24"/>
        </w:rPr>
        <w:t xml:space="preserve"> </w:t>
      </w:r>
    </w:p>
    <w:p w:rsidR="002853AD" w:rsidRDefault="0051782E">
      <w:pPr>
        <w:spacing w:line="228" w:lineRule="auto"/>
        <w:ind w:left="120" w:right="80"/>
      </w:pPr>
      <w:proofErr w:type="gramStart"/>
      <w:r>
        <w:rPr>
          <w:color w:val="231F1F"/>
          <w:sz w:val="20"/>
          <w:szCs w:val="20"/>
        </w:rPr>
        <w:t>Voltaire  was</w:t>
      </w:r>
      <w:proofErr w:type="gramEnd"/>
      <w:r>
        <w:rPr>
          <w:color w:val="231F1F"/>
          <w:sz w:val="20"/>
          <w:szCs w:val="20"/>
        </w:rPr>
        <w:t xml:space="preserve"> the quintessential personality of the  Enlightenment. An </w:t>
      </w:r>
      <w:proofErr w:type="gramStart"/>
      <w:r>
        <w:rPr>
          <w:color w:val="231F1F"/>
          <w:sz w:val="20"/>
          <w:szCs w:val="20"/>
        </w:rPr>
        <w:t xml:space="preserve">author </w:t>
      </w:r>
      <w:r>
        <w:rPr>
          <w:color w:val="231F1F"/>
          <w:sz w:val="20"/>
          <w:szCs w:val="20"/>
        </w:rPr>
        <w:t xml:space="preserve"> of</w:t>
      </w:r>
      <w:proofErr w:type="gramEnd"/>
      <w:r>
        <w:rPr>
          <w:color w:val="231F1F"/>
          <w:sz w:val="20"/>
          <w:szCs w:val="20"/>
        </w:rPr>
        <w:t xml:space="preserve"> dramas, histories, and scathing  satires, his wit  and intellectual power  dominated the age. </w:t>
      </w:r>
      <w:proofErr w:type="gramStart"/>
      <w:r>
        <w:rPr>
          <w:color w:val="231F1F"/>
          <w:sz w:val="20"/>
          <w:szCs w:val="20"/>
        </w:rPr>
        <w:t>Voltaire  was</w:t>
      </w:r>
      <w:proofErr w:type="gramEnd"/>
      <w:r>
        <w:rPr>
          <w:color w:val="231F1F"/>
          <w:sz w:val="20"/>
          <w:szCs w:val="20"/>
        </w:rPr>
        <w:t xml:space="preserve"> an adamant  opponent of organized religion, but  one of the  most  enthusiastic  advocates  of religious toleration and the deist viewpoint. The</w:t>
      </w:r>
      <w:r>
        <w:rPr>
          <w:color w:val="231F1F"/>
          <w:sz w:val="20"/>
          <w:szCs w:val="20"/>
        </w:rPr>
        <w:t xml:space="preserve"> first selection is </w:t>
      </w:r>
      <w:proofErr w:type="gramStart"/>
      <w:r>
        <w:rPr>
          <w:color w:val="231F1F"/>
          <w:sz w:val="20"/>
          <w:szCs w:val="20"/>
        </w:rPr>
        <w:t>from  his</w:t>
      </w:r>
      <w:proofErr w:type="gramEnd"/>
      <w:r>
        <w:rPr>
          <w:color w:val="231F1F"/>
          <w:sz w:val="20"/>
          <w:szCs w:val="20"/>
        </w:rPr>
        <w:t xml:space="preserve"> famous Treatise on </w:t>
      </w:r>
      <w:proofErr w:type="spellStart"/>
      <w:r>
        <w:rPr>
          <w:color w:val="231F1F"/>
          <w:sz w:val="20"/>
          <w:szCs w:val="20"/>
        </w:rPr>
        <w:t>Toleration.In</w:t>
      </w:r>
      <w:proofErr w:type="spellEnd"/>
      <w:r>
        <w:rPr>
          <w:color w:val="231F1F"/>
          <w:sz w:val="20"/>
          <w:szCs w:val="20"/>
        </w:rPr>
        <w:t xml:space="preserve"> the letter that </w:t>
      </w:r>
      <w:proofErr w:type="spellStart"/>
      <w:r>
        <w:rPr>
          <w:color w:val="231F1F"/>
          <w:sz w:val="20"/>
          <w:szCs w:val="20"/>
        </w:rPr>
        <w:t>follows,Voltaire</w:t>
      </w:r>
      <w:proofErr w:type="spellEnd"/>
      <w:r>
        <w:rPr>
          <w:color w:val="231F1F"/>
          <w:sz w:val="20"/>
          <w:szCs w:val="20"/>
        </w:rPr>
        <w:t xml:space="preserve"> argues  for  the  logic  and  necessity  of a supreme  deity. His ideas are generally representative of the enlightened thinkers of the age.</w:t>
      </w:r>
    </w:p>
    <w:p w:rsidR="002853AD" w:rsidRDefault="0051782E">
      <w:pPr>
        <w:spacing w:line="261" w:lineRule="auto"/>
      </w:pPr>
      <w:r>
        <w:rPr>
          <w:sz w:val="24"/>
          <w:szCs w:val="24"/>
        </w:rPr>
        <w:t xml:space="preserve"> </w:t>
      </w:r>
    </w:p>
    <w:p w:rsidR="002853AD" w:rsidRDefault="0051782E">
      <w:pPr>
        <w:spacing w:line="235" w:lineRule="auto"/>
        <w:ind w:left="860" w:right="720" w:hanging="20"/>
      </w:pPr>
      <w:r>
        <w:rPr>
          <w:color w:val="231F1F"/>
          <w:sz w:val="20"/>
          <w:szCs w:val="20"/>
        </w:rPr>
        <w:t>Source: "On Unive</w:t>
      </w:r>
      <w:r>
        <w:rPr>
          <w:color w:val="231F1F"/>
          <w:sz w:val="20"/>
          <w:szCs w:val="20"/>
        </w:rPr>
        <w:t>rsal Toleration," is from Tobias Smollett</w:t>
      </w:r>
      <w:proofErr w:type="gramStart"/>
      <w:r>
        <w:rPr>
          <w:color w:val="231F1F"/>
          <w:sz w:val="20"/>
          <w:szCs w:val="20"/>
        </w:rPr>
        <w:t>,</w:t>
      </w:r>
      <w:proofErr w:type="spellStart"/>
      <w:r>
        <w:rPr>
          <w:color w:val="231F1F"/>
          <w:sz w:val="20"/>
          <w:szCs w:val="20"/>
        </w:rPr>
        <w:t>ed</w:t>
      </w:r>
      <w:proofErr w:type="spellEnd"/>
      <w:proofErr w:type="gramEnd"/>
      <w:r>
        <w:rPr>
          <w:color w:val="231F1F"/>
          <w:sz w:val="20"/>
          <w:szCs w:val="20"/>
        </w:rPr>
        <w:t>.,</w:t>
      </w:r>
      <w:r>
        <w:rPr>
          <w:i/>
          <w:color w:val="231F1F"/>
          <w:sz w:val="20"/>
          <w:szCs w:val="20"/>
        </w:rPr>
        <w:t xml:space="preserve">The Works of Voltaire </w:t>
      </w:r>
      <w:r>
        <w:rPr>
          <w:color w:val="231F1F"/>
          <w:sz w:val="20"/>
          <w:szCs w:val="20"/>
        </w:rPr>
        <w:t>(</w:t>
      </w:r>
      <w:proofErr w:type="spellStart"/>
      <w:r>
        <w:rPr>
          <w:color w:val="231F1F"/>
          <w:sz w:val="20"/>
          <w:szCs w:val="20"/>
        </w:rPr>
        <w:t>london</w:t>
      </w:r>
      <w:proofErr w:type="spellEnd"/>
      <w:r>
        <w:rPr>
          <w:color w:val="231F1F"/>
          <w:sz w:val="20"/>
          <w:szCs w:val="20"/>
        </w:rPr>
        <w:t xml:space="preserve">: E. R. DuMont,1901),vol. </w:t>
      </w:r>
      <w:r>
        <w:rPr>
          <w:rFonts w:ascii="Times New Roman" w:eastAsia="Times New Roman" w:hAnsi="Times New Roman" w:cs="Times New Roman"/>
          <w:color w:val="231F1F"/>
          <w:sz w:val="20"/>
          <w:szCs w:val="20"/>
        </w:rPr>
        <w:t xml:space="preserve">4, </w:t>
      </w:r>
      <w:r>
        <w:rPr>
          <w:color w:val="231F1F"/>
          <w:sz w:val="20"/>
          <w:szCs w:val="20"/>
        </w:rPr>
        <w:t xml:space="preserve">pp. </w:t>
      </w:r>
      <w:r>
        <w:rPr>
          <w:rFonts w:ascii="Times New Roman" w:eastAsia="Times New Roman" w:hAnsi="Times New Roman" w:cs="Times New Roman"/>
          <w:color w:val="231F1F"/>
          <w:sz w:val="20"/>
          <w:szCs w:val="20"/>
        </w:rPr>
        <w:t xml:space="preserve">272-273, 275--276, 278. </w:t>
      </w:r>
      <w:r>
        <w:rPr>
          <w:color w:val="231F1F"/>
          <w:sz w:val="20"/>
          <w:szCs w:val="20"/>
        </w:rPr>
        <w:t>Text modernized by the editor.</w:t>
      </w:r>
    </w:p>
    <w:p w:rsidR="002853AD" w:rsidRDefault="0051782E">
      <w:pPr>
        <w:spacing w:line="218" w:lineRule="auto"/>
      </w:pPr>
      <w:r>
        <w:rPr>
          <w:sz w:val="20"/>
          <w:szCs w:val="20"/>
        </w:rPr>
        <w:t xml:space="preserve"> </w:t>
      </w:r>
    </w:p>
    <w:p w:rsidR="002853AD" w:rsidRDefault="002853AD">
      <w:pPr>
        <w:spacing w:line="305" w:lineRule="auto"/>
      </w:pPr>
    </w:p>
    <w:p w:rsidR="002853AD" w:rsidRDefault="0051782E">
      <w:pPr>
        <w:ind w:left="120" w:right="-20"/>
      </w:pPr>
      <w:r>
        <w:rPr>
          <w:rFonts w:ascii="Times New Roman" w:eastAsia="Times New Roman" w:hAnsi="Times New Roman" w:cs="Times New Roman"/>
          <w:color w:val="231F1F"/>
          <w:sz w:val="24"/>
          <w:szCs w:val="24"/>
        </w:rPr>
        <w:t>VOLTAIRE</w:t>
      </w:r>
    </w:p>
    <w:p w:rsidR="002853AD" w:rsidRDefault="0051782E">
      <w:pPr>
        <w:spacing w:line="141" w:lineRule="auto"/>
      </w:pPr>
      <w:r>
        <w:rPr>
          <w:sz w:val="14"/>
          <w:szCs w:val="14"/>
        </w:rPr>
        <w:t xml:space="preserve"> </w:t>
      </w:r>
    </w:p>
    <w:p w:rsidR="002853AD" w:rsidRDefault="0051782E">
      <w:pPr>
        <w:spacing w:line="264" w:lineRule="auto"/>
        <w:ind w:left="120" w:right="80"/>
        <w:jc w:val="both"/>
      </w:pPr>
      <w:r>
        <w:rPr>
          <w:color w:val="231F1F"/>
          <w:sz w:val="20"/>
          <w:szCs w:val="20"/>
        </w:rPr>
        <w:t xml:space="preserve">It </w:t>
      </w:r>
      <w:r>
        <w:rPr>
          <w:rFonts w:ascii="Times New Roman" w:eastAsia="Times New Roman" w:hAnsi="Times New Roman" w:cs="Times New Roman"/>
          <w:color w:val="231F1F"/>
          <w:sz w:val="20"/>
          <w:szCs w:val="20"/>
        </w:rPr>
        <w:t xml:space="preserve">does not require any great art or studied </w:t>
      </w:r>
      <w:proofErr w:type="gramStart"/>
      <w:r>
        <w:rPr>
          <w:rFonts w:ascii="Times New Roman" w:eastAsia="Times New Roman" w:hAnsi="Times New Roman" w:cs="Times New Roman"/>
          <w:color w:val="231F1F"/>
          <w:sz w:val="20"/>
          <w:szCs w:val="20"/>
        </w:rPr>
        <w:t>elocution  to</w:t>
      </w:r>
      <w:proofErr w:type="gramEnd"/>
      <w:r>
        <w:rPr>
          <w:rFonts w:ascii="Times New Roman" w:eastAsia="Times New Roman" w:hAnsi="Times New Roman" w:cs="Times New Roman"/>
          <w:color w:val="231F1F"/>
          <w:sz w:val="20"/>
          <w:szCs w:val="20"/>
        </w:rPr>
        <w:t xml:space="preserve"> prove that Christian</w:t>
      </w:r>
      <w:r>
        <w:rPr>
          <w:rFonts w:ascii="Times New Roman" w:eastAsia="Times New Roman" w:hAnsi="Times New Roman" w:cs="Times New Roman"/>
          <w:color w:val="231F1F"/>
          <w:sz w:val="20"/>
          <w:szCs w:val="20"/>
        </w:rPr>
        <w:t xml:space="preserve">s  ought to tolerate one another. Nay, I shall go still farther </w:t>
      </w:r>
      <w:proofErr w:type="gramStart"/>
      <w:r>
        <w:rPr>
          <w:rFonts w:ascii="Times New Roman" w:eastAsia="Times New Roman" w:hAnsi="Times New Roman" w:cs="Times New Roman"/>
          <w:color w:val="231F1F"/>
          <w:sz w:val="20"/>
          <w:szCs w:val="20"/>
        </w:rPr>
        <w:t>and  say</w:t>
      </w:r>
      <w:proofErr w:type="gramEnd"/>
      <w:r>
        <w:rPr>
          <w:rFonts w:ascii="Times New Roman" w:eastAsia="Times New Roman" w:hAnsi="Times New Roman" w:cs="Times New Roman"/>
          <w:color w:val="231F1F"/>
          <w:sz w:val="20"/>
          <w:szCs w:val="20"/>
        </w:rPr>
        <w:t xml:space="preserve"> that we ought  to look upon  all men  as our  brethren. How! Call a Turk, a Jew, and a Siamese</w:t>
      </w:r>
      <w:proofErr w:type="gramStart"/>
      <w:r>
        <w:rPr>
          <w:rFonts w:ascii="Times New Roman" w:eastAsia="Times New Roman" w:hAnsi="Times New Roman" w:cs="Times New Roman"/>
          <w:color w:val="231F1F"/>
          <w:sz w:val="20"/>
          <w:szCs w:val="20"/>
        </w:rPr>
        <w:t>,  my</w:t>
      </w:r>
      <w:proofErr w:type="gramEnd"/>
      <w:r>
        <w:rPr>
          <w:rFonts w:ascii="Times New Roman" w:eastAsia="Times New Roman" w:hAnsi="Times New Roman" w:cs="Times New Roman"/>
          <w:color w:val="231F1F"/>
          <w:sz w:val="20"/>
          <w:szCs w:val="20"/>
        </w:rPr>
        <w:t xml:space="preserve"> brother? Yes, doubtless; for are we not all children of the same parent, and the cr</w:t>
      </w:r>
      <w:r>
        <w:rPr>
          <w:rFonts w:ascii="Times New Roman" w:eastAsia="Times New Roman" w:hAnsi="Times New Roman" w:cs="Times New Roman"/>
          <w:color w:val="231F1F"/>
          <w:sz w:val="20"/>
          <w:szCs w:val="20"/>
        </w:rPr>
        <w:t>eatures of the same Creator?</w:t>
      </w:r>
    </w:p>
    <w:p w:rsidR="002853AD" w:rsidRDefault="0051782E">
      <w:pPr>
        <w:spacing w:line="235" w:lineRule="auto"/>
        <w:ind w:left="840" w:right="-20"/>
      </w:pPr>
      <w:r>
        <w:rPr>
          <w:rFonts w:ascii="Times New Roman" w:eastAsia="Times New Roman" w:hAnsi="Times New Roman" w:cs="Times New Roman"/>
          <w:color w:val="231F1F"/>
          <w:sz w:val="20"/>
          <w:szCs w:val="20"/>
        </w:rPr>
        <w:t xml:space="preserve">But these people hold us in contempt, and call us </w:t>
      </w:r>
      <w:proofErr w:type="spellStart"/>
      <w:r>
        <w:rPr>
          <w:rFonts w:ascii="Times New Roman" w:eastAsia="Times New Roman" w:hAnsi="Times New Roman" w:cs="Times New Roman"/>
          <w:color w:val="231F1F"/>
          <w:sz w:val="20"/>
          <w:szCs w:val="20"/>
        </w:rPr>
        <w:t>idolaters</w:t>
      </w:r>
      <w:proofErr w:type="gramStart"/>
      <w:r>
        <w:rPr>
          <w:rFonts w:ascii="Times New Roman" w:eastAsia="Times New Roman" w:hAnsi="Times New Roman" w:cs="Times New Roman"/>
          <w:color w:val="231F1F"/>
          <w:sz w:val="20"/>
          <w:szCs w:val="20"/>
        </w:rPr>
        <w:t>!Well</w:t>
      </w:r>
      <w:proofErr w:type="spellEnd"/>
      <w:proofErr w:type="gramEnd"/>
      <w:r>
        <w:rPr>
          <w:rFonts w:ascii="Times New Roman" w:eastAsia="Times New Roman" w:hAnsi="Times New Roman" w:cs="Times New Roman"/>
          <w:color w:val="231F1F"/>
          <w:sz w:val="20"/>
          <w:szCs w:val="20"/>
        </w:rPr>
        <w:t>, then, I should tell them that they were to blame.</w:t>
      </w:r>
    </w:p>
    <w:p w:rsidR="002853AD" w:rsidRDefault="0051782E">
      <w:pPr>
        <w:spacing w:before="20" w:line="266" w:lineRule="auto"/>
        <w:ind w:left="120" w:right="100"/>
      </w:pPr>
      <w:r>
        <w:rPr>
          <w:rFonts w:ascii="Times New Roman" w:eastAsia="Times New Roman" w:hAnsi="Times New Roman" w:cs="Times New Roman"/>
          <w:color w:val="231F1F"/>
          <w:sz w:val="20"/>
          <w:szCs w:val="20"/>
        </w:rPr>
        <w:t xml:space="preserve">And I fancy that I could stagger the </w:t>
      </w:r>
      <w:proofErr w:type="gramStart"/>
      <w:r>
        <w:rPr>
          <w:rFonts w:ascii="Times New Roman" w:eastAsia="Times New Roman" w:hAnsi="Times New Roman" w:cs="Times New Roman"/>
          <w:color w:val="231F1F"/>
          <w:sz w:val="20"/>
          <w:szCs w:val="20"/>
        </w:rPr>
        <w:t>headstrong  pride</w:t>
      </w:r>
      <w:proofErr w:type="gramEnd"/>
      <w:r>
        <w:rPr>
          <w:rFonts w:ascii="Times New Roman" w:eastAsia="Times New Roman" w:hAnsi="Times New Roman" w:cs="Times New Roman"/>
          <w:color w:val="231F1F"/>
          <w:sz w:val="20"/>
          <w:szCs w:val="20"/>
        </w:rPr>
        <w:t xml:space="preserve"> of an imam, or a </w:t>
      </w:r>
      <w:proofErr w:type="spellStart"/>
      <w:r>
        <w:rPr>
          <w:rFonts w:ascii="Times New Roman" w:eastAsia="Times New Roman" w:hAnsi="Times New Roman" w:cs="Times New Roman"/>
          <w:color w:val="231F1F"/>
          <w:sz w:val="20"/>
          <w:szCs w:val="20"/>
        </w:rPr>
        <w:t>talapoin</w:t>
      </w:r>
      <w:proofErr w:type="spellEnd"/>
      <w:r>
        <w:rPr>
          <w:rFonts w:ascii="Times New Roman" w:eastAsia="Times New Roman" w:hAnsi="Times New Roman" w:cs="Times New Roman"/>
          <w:color w:val="231F1F"/>
          <w:sz w:val="20"/>
          <w:szCs w:val="20"/>
        </w:rPr>
        <w:t xml:space="preserve"> [religious leaders], were I to address them in the following  manner:</w:t>
      </w:r>
    </w:p>
    <w:p w:rsidR="002853AD" w:rsidRDefault="0051782E">
      <w:pPr>
        <w:spacing w:line="225" w:lineRule="auto"/>
        <w:ind w:left="840" w:right="-20"/>
      </w:pPr>
      <w:r>
        <w:rPr>
          <w:rFonts w:ascii="Times New Roman" w:eastAsia="Times New Roman" w:hAnsi="Times New Roman" w:cs="Times New Roman"/>
          <w:color w:val="231F1F"/>
          <w:sz w:val="20"/>
          <w:szCs w:val="20"/>
        </w:rPr>
        <w:t xml:space="preserve">''This little globe, which </w:t>
      </w:r>
      <w:r>
        <w:rPr>
          <w:color w:val="231F1F"/>
          <w:sz w:val="20"/>
          <w:szCs w:val="20"/>
        </w:rPr>
        <w:t xml:space="preserve">is </w:t>
      </w:r>
      <w:r>
        <w:rPr>
          <w:rFonts w:ascii="Times New Roman" w:eastAsia="Times New Roman" w:hAnsi="Times New Roman" w:cs="Times New Roman"/>
          <w:color w:val="231F1F"/>
          <w:sz w:val="20"/>
          <w:szCs w:val="20"/>
        </w:rPr>
        <w:t>no more than a point, rolls, together with many other globes, in that immen</w:t>
      </w:r>
      <w:r>
        <w:rPr>
          <w:rFonts w:ascii="Times New Roman" w:eastAsia="Times New Roman" w:hAnsi="Times New Roman" w:cs="Times New Roman"/>
          <w:color w:val="231F1F"/>
          <w:sz w:val="20"/>
          <w:szCs w:val="20"/>
        </w:rPr>
        <w:t>sity of space</w:t>
      </w:r>
    </w:p>
    <w:p w:rsidR="002853AD" w:rsidRDefault="0051782E">
      <w:pPr>
        <w:spacing w:before="20" w:line="261" w:lineRule="auto"/>
        <w:ind w:left="120" w:right="80"/>
        <w:jc w:val="both"/>
      </w:pPr>
      <w:proofErr w:type="gramStart"/>
      <w:r>
        <w:rPr>
          <w:rFonts w:ascii="Times New Roman" w:eastAsia="Times New Roman" w:hAnsi="Times New Roman" w:cs="Times New Roman"/>
          <w:color w:val="231F1F"/>
          <w:sz w:val="20"/>
          <w:szCs w:val="20"/>
        </w:rPr>
        <w:t>in</w:t>
      </w:r>
      <w:proofErr w:type="gramEnd"/>
      <w:r>
        <w:rPr>
          <w:rFonts w:ascii="Times New Roman" w:eastAsia="Times New Roman" w:hAnsi="Times New Roman" w:cs="Times New Roman"/>
          <w:color w:val="231F1F"/>
          <w:sz w:val="20"/>
          <w:szCs w:val="20"/>
        </w:rPr>
        <w:t xml:space="preserve"> which we are all alike confounded. Man, who is an animal, about five feet high, is certainly  a very </w:t>
      </w:r>
      <w:proofErr w:type="gramStart"/>
      <w:r>
        <w:rPr>
          <w:rFonts w:ascii="Times New Roman" w:eastAsia="Times New Roman" w:hAnsi="Times New Roman" w:cs="Times New Roman"/>
          <w:color w:val="231F1F"/>
          <w:sz w:val="20"/>
          <w:szCs w:val="20"/>
        </w:rPr>
        <w:t>inconsiderable  part</w:t>
      </w:r>
      <w:proofErr w:type="gramEnd"/>
      <w:r>
        <w:rPr>
          <w:rFonts w:ascii="Times New Roman" w:eastAsia="Times New Roman" w:hAnsi="Times New Roman" w:cs="Times New Roman"/>
          <w:color w:val="231F1F"/>
          <w:sz w:val="20"/>
          <w:szCs w:val="20"/>
        </w:rPr>
        <w:t xml:space="preserve"> of the creation; but one of those hardly visible beings says to others of the same kind inhabiting another spot of th</w:t>
      </w:r>
      <w:r>
        <w:rPr>
          <w:rFonts w:ascii="Times New Roman" w:eastAsia="Times New Roman" w:hAnsi="Times New Roman" w:cs="Times New Roman"/>
          <w:color w:val="231F1F"/>
          <w:sz w:val="20"/>
          <w:szCs w:val="20"/>
        </w:rPr>
        <w:t>e globe: Hearken to me, for the God of all these worlds has enlightened me. There are about nine hundred millions of us little insects who inhabit the earth, but my ant-hill is alone cherished by God, who holds all the rest in horror and detestation; those</w:t>
      </w:r>
      <w:r>
        <w:rPr>
          <w:rFonts w:ascii="Times New Roman" w:eastAsia="Times New Roman" w:hAnsi="Times New Roman" w:cs="Times New Roman"/>
          <w:color w:val="231F1F"/>
          <w:sz w:val="20"/>
          <w:szCs w:val="20"/>
        </w:rPr>
        <w:t xml:space="preserve"> who live with me upon my spot will alone be happy, and all the rest eternally wretched."</w:t>
      </w:r>
    </w:p>
    <w:p w:rsidR="002853AD" w:rsidRDefault="0051782E">
      <w:pPr>
        <w:spacing w:line="236" w:lineRule="auto"/>
        <w:ind w:left="840" w:right="-20"/>
      </w:pPr>
      <w:r>
        <w:rPr>
          <w:rFonts w:ascii="Times New Roman" w:eastAsia="Times New Roman" w:hAnsi="Times New Roman" w:cs="Times New Roman"/>
          <w:color w:val="231F1F"/>
          <w:sz w:val="20"/>
          <w:szCs w:val="20"/>
        </w:rPr>
        <w:t xml:space="preserve">They would here stop me short and ask, </w:t>
      </w:r>
      <w:proofErr w:type="gramStart"/>
      <w:r>
        <w:rPr>
          <w:rFonts w:ascii="Times New Roman" w:eastAsia="Times New Roman" w:hAnsi="Times New Roman" w:cs="Times New Roman"/>
          <w:color w:val="231F1F"/>
          <w:sz w:val="20"/>
          <w:szCs w:val="20"/>
        </w:rPr>
        <w:t>''What  madman</w:t>
      </w:r>
      <w:proofErr w:type="gramEnd"/>
      <w:r>
        <w:rPr>
          <w:rFonts w:ascii="Times New Roman" w:eastAsia="Times New Roman" w:hAnsi="Times New Roman" w:cs="Times New Roman"/>
          <w:color w:val="231F1F"/>
          <w:sz w:val="20"/>
          <w:szCs w:val="20"/>
        </w:rPr>
        <w:t xml:space="preserve"> could have made so ridiculous a speech?" I should then</w:t>
      </w:r>
    </w:p>
    <w:p w:rsidR="002853AD" w:rsidRDefault="0051782E">
      <w:pPr>
        <w:spacing w:before="20"/>
        <w:ind w:left="120" w:right="-20"/>
      </w:pPr>
      <w:proofErr w:type="gramStart"/>
      <w:r>
        <w:rPr>
          <w:rFonts w:ascii="Times New Roman" w:eastAsia="Times New Roman" w:hAnsi="Times New Roman" w:cs="Times New Roman"/>
          <w:color w:val="231F1F"/>
          <w:sz w:val="20"/>
          <w:szCs w:val="20"/>
        </w:rPr>
        <w:t>be</w:t>
      </w:r>
      <w:proofErr w:type="gramEnd"/>
      <w:r>
        <w:rPr>
          <w:rFonts w:ascii="Times New Roman" w:eastAsia="Times New Roman" w:hAnsi="Times New Roman" w:cs="Times New Roman"/>
          <w:color w:val="231F1F"/>
          <w:sz w:val="20"/>
          <w:szCs w:val="20"/>
        </w:rPr>
        <w:t xml:space="preserve"> obliged to answer them, </w:t>
      </w:r>
      <w:r>
        <w:rPr>
          <w:color w:val="231F1F"/>
          <w:sz w:val="20"/>
          <w:szCs w:val="20"/>
        </w:rPr>
        <w:t xml:space="preserve">"It </w:t>
      </w:r>
      <w:r>
        <w:rPr>
          <w:rFonts w:ascii="Times New Roman" w:eastAsia="Times New Roman" w:hAnsi="Times New Roman" w:cs="Times New Roman"/>
          <w:color w:val="231F1F"/>
          <w:sz w:val="20"/>
          <w:szCs w:val="20"/>
        </w:rPr>
        <w:t>is yourselves.". . .</w:t>
      </w:r>
    </w:p>
    <w:p w:rsidR="002853AD" w:rsidRDefault="0051782E">
      <w:pPr>
        <w:spacing w:before="20" w:line="261" w:lineRule="auto"/>
        <w:ind w:left="120" w:right="80"/>
      </w:pPr>
      <w:r>
        <w:rPr>
          <w:rFonts w:ascii="Times New Roman" w:eastAsia="Times New Roman" w:hAnsi="Times New Roman" w:cs="Times New Roman"/>
          <w:color w:val="231F1F"/>
          <w:sz w:val="20"/>
          <w:szCs w:val="20"/>
        </w:rPr>
        <w:t>0 you</w:t>
      </w:r>
      <w:r>
        <w:rPr>
          <w:rFonts w:ascii="Times New Roman" w:eastAsia="Times New Roman" w:hAnsi="Times New Roman" w:cs="Times New Roman"/>
          <w:color w:val="231F1F"/>
          <w:sz w:val="20"/>
          <w:szCs w:val="20"/>
        </w:rPr>
        <w:t xml:space="preserve"> different </w:t>
      </w:r>
      <w:proofErr w:type="gramStart"/>
      <w:r>
        <w:rPr>
          <w:rFonts w:ascii="Times New Roman" w:eastAsia="Times New Roman" w:hAnsi="Times New Roman" w:cs="Times New Roman"/>
          <w:color w:val="231F1F"/>
          <w:sz w:val="20"/>
          <w:szCs w:val="20"/>
        </w:rPr>
        <w:t>worshippers  of</w:t>
      </w:r>
      <w:proofErr w:type="gramEnd"/>
      <w:r>
        <w:rPr>
          <w:rFonts w:ascii="Times New Roman" w:eastAsia="Times New Roman" w:hAnsi="Times New Roman" w:cs="Times New Roman"/>
          <w:color w:val="231F1F"/>
          <w:sz w:val="20"/>
          <w:szCs w:val="20"/>
        </w:rPr>
        <w:t xml:space="preserve"> a God of mercy! If you have cruel hearts, if, while you adore that Deity who has placed the whole of His law in these few words, "Love God and your neighbor," you have loaded that pure and holy law with sophistical  and unintelli</w:t>
      </w:r>
      <w:r>
        <w:rPr>
          <w:rFonts w:ascii="Times New Roman" w:eastAsia="Times New Roman" w:hAnsi="Times New Roman" w:cs="Times New Roman"/>
          <w:color w:val="231F1F"/>
          <w:sz w:val="20"/>
          <w:szCs w:val="20"/>
        </w:rPr>
        <w:t>gible disputes,  if you have lighted the flames of discord  sometimes  for a new word, and at others for a single letter only; if you have annexed  eternal punishment  to the omission  of some few words, or of certain ceremonies which other people cannot c</w:t>
      </w:r>
      <w:r>
        <w:rPr>
          <w:rFonts w:ascii="Times New Roman" w:eastAsia="Times New Roman" w:hAnsi="Times New Roman" w:cs="Times New Roman"/>
          <w:color w:val="231F1F"/>
          <w:sz w:val="20"/>
          <w:szCs w:val="20"/>
        </w:rPr>
        <w:t xml:space="preserve">omprehend, I must say to you with </w:t>
      </w:r>
      <w:r>
        <w:rPr>
          <w:color w:val="231F1F"/>
          <w:sz w:val="18"/>
          <w:szCs w:val="18"/>
        </w:rPr>
        <w:t xml:space="preserve">tears </w:t>
      </w:r>
      <w:r>
        <w:rPr>
          <w:rFonts w:ascii="Times New Roman" w:eastAsia="Times New Roman" w:hAnsi="Times New Roman" w:cs="Times New Roman"/>
          <w:color w:val="231F1F"/>
          <w:sz w:val="20"/>
          <w:szCs w:val="20"/>
        </w:rPr>
        <w:t>of compassion  for mankind: "Transport yourselves with me to that great instant in which all men are to receive judgment from the hand of God, who will then do unto every one according to their works, and with me beh</w:t>
      </w:r>
      <w:r>
        <w:rPr>
          <w:rFonts w:ascii="Times New Roman" w:eastAsia="Times New Roman" w:hAnsi="Times New Roman" w:cs="Times New Roman"/>
          <w:color w:val="231F1F"/>
          <w:sz w:val="20"/>
          <w:szCs w:val="20"/>
        </w:rPr>
        <w:t xml:space="preserve">old all the dead of past ages appearing in His presence. Are you very sure that our heavenly  Father </w:t>
      </w:r>
      <w:r>
        <w:rPr>
          <w:color w:val="231F1F"/>
          <w:sz w:val="18"/>
          <w:szCs w:val="18"/>
        </w:rPr>
        <w:t xml:space="preserve">and </w:t>
      </w:r>
      <w:r>
        <w:rPr>
          <w:rFonts w:ascii="Times New Roman" w:eastAsia="Times New Roman" w:hAnsi="Times New Roman" w:cs="Times New Roman"/>
          <w:color w:val="231F1F"/>
          <w:sz w:val="20"/>
          <w:szCs w:val="20"/>
        </w:rPr>
        <w:t xml:space="preserve">Creator  will say </w:t>
      </w:r>
      <w:r>
        <w:rPr>
          <w:rFonts w:ascii="Times New Roman" w:eastAsia="Times New Roman" w:hAnsi="Times New Roman" w:cs="Times New Roman"/>
          <w:color w:val="231F1F"/>
          <w:sz w:val="20"/>
          <w:szCs w:val="20"/>
        </w:rPr>
        <w:lastRenderedPageBreak/>
        <w:t xml:space="preserve">to the wise and virtuous Confucius,  to the great legislator Solon, to Pythagoras, Socrates, Plato, the divine </w:t>
      </w:r>
      <w:proofErr w:type="spellStart"/>
      <w:r>
        <w:rPr>
          <w:rFonts w:ascii="Times New Roman" w:eastAsia="Times New Roman" w:hAnsi="Times New Roman" w:cs="Times New Roman"/>
          <w:color w:val="231F1F"/>
          <w:sz w:val="20"/>
          <w:szCs w:val="20"/>
        </w:rPr>
        <w:t>Antoninus</w:t>
      </w:r>
      <w:proofErr w:type="spellEnd"/>
      <w:r>
        <w:rPr>
          <w:rFonts w:ascii="Times New Roman" w:eastAsia="Times New Roman" w:hAnsi="Times New Roman" w:cs="Times New Roman"/>
          <w:color w:val="231F1F"/>
          <w:sz w:val="20"/>
          <w:szCs w:val="20"/>
        </w:rPr>
        <w:t>, the good Tr</w:t>
      </w:r>
      <w:r>
        <w:rPr>
          <w:rFonts w:ascii="Times New Roman" w:eastAsia="Times New Roman" w:hAnsi="Times New Roman" w:cs="Times New Roman"/>
          <w:color w:val="231F1F"/>
          <w:sz w:val="20"/>
          <w:szCs w:val="20"/>
        </w:rPr>
        <w:t xml:space="preserve">ajan, to Titus, the delight of humankind, and to many others who have been  the models  of humankind:  'Depart  from me, wretches! </w:t>
      </w:r>
      <w:proofErr w:type="gramStart"/>
      <w:r>
        <w:rPr>
          <w:rFonts w:ascii="Times New Roman" w:eastAsia="Times New Roman" w:hAnsi="Times New Roman" w:cs="Times New Roman"/>
          <w:color w:val="231F1F"/>
          <w:sz w:val="20"/>
          <w:szCs w:val="20"/>
        </w:rPr>
        <w:t>into</w:t>
      </w:r>
      <w:proofErr w:type="gramEnd"/>
      <w:r>
        <w:rPr>
          <w:rFonts w:ascii="Times New Roman" w:eastAsia="Times New Roman" w:hAnsi="Times New Roman" w:cs="Times New Roman"/>
          <w:color w:val="231F1F"/>
          <w:sz w:val="20"/>
          <w:szCs w:val="20"/>
        </w:rPr>
        <w:t xml:space="preserve"> torments  that  know  neither  alleviation  nor end; but are, like Himself, everlasting."'</w:t>
      </w:r>
    </w:p>
    <w:p w:rsidR="002853AD" w:rsidRDefault="0051782E">
      <w:pPr>
        <w:ind w:left="840" w:right="-20"/>
      </w:pPr>
      <w:r>
        <w:rPr>
          <w:rFonts w:ascii="Times New Roman" w:eastAsia="Times New Roman" w:hAnsi="Times New Roman" w:cs="Times New Roman"/>
          <w:color w:val="231F1F"/>
          <w:sz w:val="20"/>
          <w:szCs w:val="20"/>
        </w:rPr>
        <w:t xml:space="preserve">I think I see you start with </w:t>
      </w:r>
      <w:r>
        <w:rPr>
          <w:rFonts w:ascii="Times New Roman" w:eastAsia="Times New Roman" w:hAnsi="Times New Roman" w:cs="Times New Roman"/>
          <w:color w:val="231F1F"/>
          <w:sz w:val="20"/>
          <w:szCs w:val="20"/>
        </w:rPr>
        <w:t>horror at these words.  . . .</w:t>
      </w:r>
    </w:p>
    <w:p w:rsidR="002853AD" w:rsidRDefault="0051782E">
      <w:pPr>
        <w:spacing w:before="20" w:line="259" w:lineRule="auto"/>
        <w:ind w:left="120" w:right="80"/>
        <w:jc w:val="both"/>
      </w:pPr>
      <w:r>
        <w:rPr>
          <w:rFonts w:ascii="Times New Roman" w:eastAsia="Times New Roman" w:hAnsi="Times New Roman" w:cs="Times New Roman"/>
          <w:color w:val="231F1F"/>
          <w:sz w:val="20"/>
          <w:szCs w:val="20"/>
        </w:rPr>
        <w:t xml:space="preserve">May all men remember that they are brethren! May they alike abhor that tyranny which seeks to subject the free­ </w:t>
      </w:r>
      <w:proofErr w:type="spellStart"/>
      <w:r>
        <w:rPr>
          <w:rFonts w:ascii="Times New Roman" w:eastAsia="Times New Roman" w:hAnsi="Times New Roman" w:cs="Times New Roman"/>
          <w:color w:val="231F1F"/>
          <w:sz w:val="20"/>
          <w:szCs w:val="20"/>
        </w:rPr>
        <w:t>dom</w:t>
      </w:r>
      <w:proofErr w:type="spellEnd"/>
      <w:r>
        <w:rPr>
          <w:rFonts w:ascii="Times New Roman" w:eastAsia="Times New Roman" w:hAnsi="Times New Roman" w:cs="Times New Roman"/>
          <w:color w:val="231F1F"/>
          <w:sz w:val="20"/>
          <w:szCs w:val="20"/>
        </w:rPr>
        <w:t xml:space="preserve"> of the will, as they do the rapine which tears from the arms of </w:t>
      </w:r>
      <w:proofErr w:type="gramStart"/>
      <w:r>
        <w:rPr>
          <w:rFonts w:ascii="Times New Roman" w:eastAsia="Times New Roman" w:hAnsi="Times New Roman" w:cs="Times New Roman"/>
          <w:color w:val="231F1F"/>
          <w:sz w:val="20"/>
          <w:szCs w:val="20"/>
        </w:rPr>
        <w:t>industry  the</w:t>
      </w:r>
      <w:proofErr w:type="gramEnd"/>
      <w:r>
        <w:rPr>
          <w:rFonts w:ascii="Times New Roman" w:eastAsia="Times New Roman" w:hAnsi="Times New Roman" w:cs="Times New Roman"/>
          <w:color w:val="231F1F"/>
          <w:sz w:val="20"/>
          <w:szCs w:val="20"/>
        </w:rPr>
        <w:t xml:space="preserve"> fruits of its peaceful  labors! </w:t>
      </w:r>
      <w:r>
        <w:rPr>
          <w:rFonts w:ascii="Times New Roman" w:eastAsia="Times New Roman" w:hAnsi="Times New Roman" w:cs="Times New Roman"/>
          <w:color w:val="231F1F"/>
          <w:sz w:val="20"/>
          <w:szCs w:val="20"/>
        </w:rPr>
        <w:t xml:space="preserve">And if the scourge of war is not to be avoided, let us not mutually hate and destroy each other in the midst of peace; but rather make use of the few moments of our existence to join in praising, in a thousand different languages, from one </w:t>
      </w:r>
      <w:proofErr w:type="gramStart"/>
      <w:r>
        <w:rPr>
          <w:rFonts w:ascii="Times New Roman" w:eastAsia="Times New Roman" w:hAnsi="Times New Roman" w:cs="Times New Roman"/>
          <w:color w:val="231F1F"/>
          <w:sz w:val="20"/>
          <w:szCs w:val="20"/>
        </w:rPr>
        <w:t>extremity  of</w:t>
      </w:r>
      <w:proofErr w:type="gramEnd"/>
      <w:r>
        <w:rPr>
          <w:rFonts w:ascii="Times New Roman" w:eastAsia="Times New Roman" w:hAnsi="Times New Roman" w:cs="Times New Roman"/>
          <w:color w:val="231F1F"/>
          <w:sz w:val="20"/>
          <w:szCs w:val="20"/>
        </w:rPr>
        <w:t xml:space="preserve"> th</w:t>
      </w:r>
      <w:r>
        <w:rPr>
          <w:rFonts w:ascii="Times New Roman" w:eastAsia="Times New Roman" w:hAnsi="Times New Roman" w:cs="Times New Roman"/>
          <w:color w:val="231F1F"/>
          <w:sz w:val="20"/>
          <w:szCs w:val="20"/>
        </w:rPr>
        <w:t>e world to the other, Thy goodness, 0 all-merciful  Creator, to whom we are indebted for that existence!</w:t>
      </w:r>
    </w:p>
    <w:p w:rsidR="002853AD" w:rsidRDefault="002853AD"/>
    <w:p w:rsidR="002853AD" w:rsidRDefault="0051782E">
      <w:pPr>
        <w:spacing w:line="109" w:lineRule="auto"/>
      </w:pPr>
      <w:r>
        <w:rPr>
          <w:sz w:val="10"/>
          <w:szCs w:val="10"/>
        </w:rPr>
        <w:t xml:space="preserve"> </w:t>
      </w:r>
    </w:p>
    <w:p w:rsidR="002853AD" w:rsidRDefault="0051782E">
      <w:pPr>
        <w:spacing w:line="218" w:lineRule="auto"/>
      </w:pPr>
      <w:r>
        <w:rPr>
          <w:sz w:val="20"/>
          <w:szCs w:val="20"/>
        </w:rPr>
        <w:t xml:space="preserve"> </w:t>
      </w:r>
    </w:p>
    <w:p w:rsidR="002853AD" w:rsidRDefault="0051782E">
      <w:pPr>
        <w:spacing w:before="40" w:line="362" w:lineRule="auto"/>
        <w:ind w:left="120" w:right="3440"/>
      </w:pPr>
      <w:r>
        <w:rPr>
          <w:color w:val="231F1F"/>
          <w:sz w:val="24"/>
          <w:szCs w:val="24"/>
        </w:rPr>
        <w:t xml:space="preserve">"IF </w:t>
      </w:r>
      <w:r>
        <w:rPr>
          <w:rFonts w:ascii="Times New Roman" w:eastAsia="Times New Roman" w:hAnsi="Times New Roman" w:cs="Times New Roman"/>
          <w:color w:val="231F1F"/>
        </w:rPr>
        <w:t>GOD DID NOT EXIST, HE WOULD HAVE TO BE INVENTED" VOLTAIRE</w:t>
      </w:r>
    </w:p>
    <w:p w:rsidR="002853AD" w:rsidRDefault="0051782E">
      <w:pPr>
        <w:spacing w:line="237" w:lineRule="auto"/>
        <w:ind w:left="840" w:right="-20"/>
      </w:pPr>
      <w:r>
        <w:rPr>
          <w:color w:val="231F1F"/>
          <w:sz w:val="20"/>
          <w:szCs w:val="20"/>
        </w:rPr>
        <w:t xml:space="preserve">Source: </w:t>
      </w:r>
      <w:proofErr w:type="spellStart"/>
      <w:r>
        <w:rPr>
          <w:color w:val="231F1F"/>
          <w:sz w:val="20"/>
          <w:szCs w:val="20"/>
        </w:rPr>
        <w:t>H'lf</w:t>
      </w:r>
      <w:proofErr w:type="spellEnd"/>
      <w:r>
        <w:rPr>
          <w:color w:val="231F1F"/>
          <w:sz w:val="20"/>
          <w:szCs w:val="20"/>
        </w:rPr>
        <w:t xml:space="preserve"> God Did Not Exist, He Would Have to Be </w:t>
      </w:r>
      <w:proofErr w:type="spellStart"/>
      <w:r>
        <w:rPr>
          <w:color w:val="231F1F"/>
          <w:sz w:val="20"/>
          <w:szCs w:val="20"/>
        </w:rPr>
        <w:t>lnvented</w:t>
      </w:r>
      <w:proofErr w:type="spellEnd"/>
      <w:r>
        <w:rPr>
          <w:color w:val="231F1F"/>
          <w:sz w:val="20"/>
          <w:szCs w:val="20"/>
        </w:rPr>
        <w:t xml:space="preserve">.'n is from S. G. </w:t>
      </w:r>
      <w:proofErr w:type="spellStart"/>
      <w:r>
        <w:rPr>
          <w:color w:val="231F1F"/>
          <w:sz w:val="20"/>
          <w:szCs w:val="20"/>
        </w:rPr>
        <w:t>Tallentyre</w:t>
      </w:r>
      <w:proofErr w:type="gramStart"/>
      <w:r>
        <w:rPr>
          <w:color w:val="231F1F"/>
          <w:sz w:val="20"/>
          <w:szCs w:val="20"/>
        </w:rPr>
        <w:t>,trans</w:t>
      </w:r>
      <w:proofErr w:type="gramEnd"/>
      <w:r>
        <w:rPr>
          <w:color w:val="231F1F"/>
          <w:sz w:val="20"/>
          <w:szCs w:val="20"/>
        </w:rPr>
        <w:t>.,</w:t>
      </w:r>
      <w:r>
        <w:rPr>
          <w:rFonts w:ascii="Times New Roman" w:eastAsia="Times New Roman" w:hAnsi="Times New Roman" w:cs="Times New Roman"/>
          <w:i/>
          <w:color w:val="231F1F"/>
        </w:rPr>
        <w:t>Voltaire</w:t>
      </w:r>
      <w:proofErr w:type="spellEnd"/>
    </w:p>
    <w:p w:rsidR="002853AD" w:rsidRDefault="0051782E">
      <w:pPr>
        <w:spacing w:line="237" w:lineRule="auto"/>
        <w:ind w:left="860" w:right="-20"/>
      </w:pPr>
      <w:proofErr w:type="gramStart"/>
      <w:r>
        <w:rPr>
          <w:i/>
          <w:color w:val="231F1F"/>
          <w:sz w:val="20"/>
          <w:szCs w:val="20"/>
        </w:rPr>
        <w:t>in</w:t>
      </w:r>
      <w:proofErr w:type="gramEnd"/>
      <w:r>
        <w:rPr>
          <w:i/>
          <w:color w:val="231F1F"/>
          <w:sz w:val="20"/>
          <w:szCs w:val="20"/>
        </w:rPr>
        <w:t xml:space="preserve"> His Letters </w:t>
      </w:r>
      <w:r>
        <w:rPr>
          <w:color w:val="231F1F"/>
          <w:sz w:val="20"/>
          <w:szCs w:val="20"/>
        </w:rPr>
        <w:t>(New York: G. P. Putnam's Sons,1919).</w:t>
      </w:r>
    </w:p>
    <w:p w:rsidR="002853AD" w:rsidRDefault="0051782E">
      <w:pPr>
        <w:spacing w:line="218" w:lineRule="auto"/>
      </w:pPr>
      <w:r>
        <w:rPr>
          <w:sz w:val="20"/>
          <w:szCs w:val="20"/>
        </w:rPr>
        <w:t xml:space="preserve"> </w:t>
      </w:r>
    </w:p>
    <w:p w:rsidR="002853AD" w:rsidRDefault="0051782E">
      <w:pPr>
        <w:spacing w:line="305" w:lineRule="auto"/>
      </w:pPr>
      <w:r>
        <w:rPr>
          <w:sz w:val="28"/>
          <w:szCs w:val="28"/>
        </w:rPr>
        <w:t xml:space="preserve"> </w:t>
      </w:r>
    </w:p>
    <w:p w:rsidR="002853AD" w:rsidRDefault="0051782E">
      <w:r>
        <w:rPr>
          <w:rFonts w:ascii="Times New Roman" w:eastAsia="Times New Roman" w:hAnsi="Times New Roman" w:cs="Times New Roman"/>
          <w:i/>
          <w:color w:val="231F1F"/>
        </w:rPr>
        <w:t xml:space="preserve">To Frederick William, </w:t>
      </w:r>
      <w:r>
        <w:rPr>
          <w:rFonts w:ascii="Times New Roman" w:eastAsia="Times New Roman" w:hAnsi="Times New Roman" w:cs="Times New Roman"/>
          <w:color w:val="231F1F"/>
          <w:sz w:val="20"/>
          <w:szCs w:val="20"/>
        </w:rPr>
        <w:t xml:space="preserve">Prince </w:t>
      </w:r>
      <w:r>
        <w:rPr>
          <w:rFonts w:ascii="Times New Roman" w:eastAsia="Times New Roman" w:hAnsi="Times New Roman" w:cs="Times New Roman"/>
          <w:i/>
          <w:color w:val="231F1F"/>
        </w:rPr>
        <w:t>of Prussia:</w:t>
      </w:r>
    </w:p>
    <w:p w:rsidR="002853AD" w:rsidRDefault="0051782E">
      <w:pPr>
        <w:spacing w:line="261" w:lineRule="auto"/>
      </w:pPr>
      <w:r>
        <w:rPr>
          <w:sz w:val="24"/>
          <w:szCs w:val="24"/>
        </w:rPr>
        <w:t xml:space="preserve"> </w:t>
      </w:r>
    </w:p>
    <w:p w:rsidR="002853AD" w:rsidRDefault="0051782E">
      <w:pPr>
        <w:ind w:left="120" w:right="-20"/>
      </w:pPr>
      <w:r>
        <w:rPr>
          <w:rFonts w:ascii="Times New Roman" w:eastAsia="Times New Roman" w:hAnsi="Times New Roman" w:cs="Times New Roman"/>
          <w:color w:val="231F1F"/>
          <w:sz w:val="20"/>
          <w:szCs w:val="20"/>
        </w:rPr>
        <w:t>Monseigneur, the royal family of Prussia has excell</w:t>
      </w:r>
      <w:r>
        <w:rPr>
          <w:rFonts w:ascii="Times New Roman" w:eastAsia="Times New Roman" w:hAnsi="Times New Roman" w:cs="Times New Roman"/>
          <w:color w:val="231F1F"/>
          <w:sz w:val="20"/>
          <w:szCs w:val="20"/>
        </w:rPr>
        <w:t xml:space="preserve">ent reasons for not wishing the annihilation of </w:t>
      </w:r>
      <w:r>
        <w:rPr>
          <w:color w:val="231F1F"/>
          <w:sz w:val="20"/>
          <w:szCs w:val="20"/>
        </w:rPr>
        <w:t xml:space="preserve">the </w:t>
      </w:r>
      <w:r>
        <w:rPr>
          <w:rFonts w:ascii="Times New Roman" w:eastAsia="Times New Roman" w:hAnsi="Times New Roman" w:cs="Times New Roman"/>
          <w:color w:val="231F1F"/>
          <w:sz w:val="20"/>
          <w:szCs w:val="20"/>
        </w:rPr>
        <w:t xml:space="preserve">soul. </w:t>
      </w:r>
      <w:r>
        <w:rPr>
          <w:color w:val="231F1F"/>
          <w:sz w:val="18"/>
          <w:szCs w:val="18"/>
        </w:rPr>
        <w:t xml:space="preserve">It </w:t>
      </w:r>
      <w:r>
        <w:rPr>
          <w:color w:val="231F1F"/>
          <w:sz w:val="20"/>
          <w:szCs w:val="20"/>
        </w:rPr>
        <w:t xml:space="preserve">has </w:t>
      </w:r>
      <w:r>
        <w:rPr>
          <w:rFonts w:ascii="Times New Roman" w:eastAsia="Times New Roman" w:hAnsi="Times New Roman" w:cs="Times New Roman"/>
          <w:color w:val="231F1F"/>
          <w:sz w:val="20"/>
          <w:szCs w:val="20"/>
        </w:rPr>
        <w:t>more right</w:t>
      </w:r>
    </w:p>
    <w:p w:rsidR="002853AD" w:rsidRDefault="0051782E">
      <w:pPr>
        <w:spacing w:before="20"/>
        <w:ind w:left="120" w:right="-20"/>
      </w:pPr>
      <w:proofErr w:type="gramStart"/>
      <w:r>
        <w:rPr>
          <w:color w:val="231F1F"/>
          <w:sz w:val="20"/>
          <w:szCs w:val="20"/>
        </w:rPr>
        <w:t>than</w:t>
      </w:r>
      <w:proofErr w:type="gramEnd"/>
      <w:r>
        <w:rPr>
          <w:color w:val="231F1F"/>
          <w:sz w:val="20"/>
          <w:szCs w:val="20"/>
        </w:rPr>
        <w:t xml:space="preserve"> </w:t>
      </w:r>
      <w:r>
        <w:rPr>
          <w:rFonts w:ascii="Times New Roman" w:eastAsia="Times New Roman" w:hAnsi="Times New Roman" w:cs="Times New Roman"/>
          <w:color w:val="231F1F"/>
          <w:sz w:val="20"/>
          <w:szCs w:val="20"/>
        </w:rPr>
        <w:t>anyone to immortality.</w:t>
      </w:r>
    </w:p>
    <w:p w:rsidR="002853AD" w:rsidRDefault="0051782E">
      <w:pPr>
        <w:spacing w:before="20" w:line="244" w:lineRule="auto"/>
        <w:ind w:left="120" w:right="80"/>
        <w:jc w:val="both"/>
      </w:pPr>
      <w:r>
        <w:rPr>
          <w:rFonts w:ascii="Times New Roman" w:eastAsia="Times New Roman" w:hAnsi="Times New Roman" w:cs="Times New Roman"/>
          <w:color w:val="231F1F"/>
          <w:sz w:val="20"/>
          <w:szCs w:val="20"/>
        </w:rPr>
        <w:t>It is very true that we do not know any too well what the soul is: no one has ever seen it. All that we do know is that the eternal Lord of nature has g</w:t>
      </w:r>
      <w:r>
        <w:rPr>
          <w:rFonts w:ascii="Times New Roman" w:eastAsia="Times New Roman" w:hAnsi="Times New Roman" w:cs="Times New Roman"/>
          <w:color w:val="231F1F"/>
          <w:sz w:val="20"/>
          <w:szCs w:val="20"/>
        </w:rPr>
        <w:t xml:space="preserve">iven us the power of thinking, and of distinguishing virtue. </w:t>
      </w:r>
      <w:r>
        <w:rPr>
          <w:color w:val="231F1F"/>
          <w:sz w:val="18"/>
          <w:szCs w:val="18"/>
        </w:rPr>
        <w:t xml:space="preserve">It </w:t>
      </w:r>
      <w:r>
        <w:rPr>
          <w:rFonts w:ascii="Times New Roman" w:eastAsia="Times New Roman" w:hAnsi="Times New Roman" w:cs="Times New Roman"/>
          <w:color w:val="231F1F"/>
          <w:sz w:val="20"/>
          <w:szCs w:val="20"/>
        </w:rPr>
        <w:t>is not proved that this faculty survives our death: but the contrary is not proved either. It is possible, doubtless, that God has given thought to a particle to which, after we are no more, H</w:t>
      </w:r>
      <w:r>
        <w:rPr>
          <w:rFonts w:ascii="Times New Roman" w:eastAsia="Times New Roman" w:hAnsi="Times New Roman" w:cs="Times New Roman"/>
          <w:color w:val="231F1F"/>
          <w:sz w:val="20"/>
          <w:szCs w:val="20"/>
        </w:rPr>
        <w:t>e will still give the power of thought: there is no inconsistency in this idea.</w:t>
      </w:r>
    </w:p>
    <w:p w:rsidR="002853AD" w:rsidRDefault="0051782E">
      <w:pPr>
        <w:spacing w:line="254" w:lineRule="auto"/>
        <w:ind w:left="120" w:right="60"/>
        <w:jc w:val="both"/>
      </w:pPr>
      <w:r>
        <w:rPr>
          <w:color w:val="231F1F"/>
          <w:sz w:val="18"/>
          <w:szCs w:val="18"/>
        </w:rPr>
        <w:t xml:space="preserve">In </w:t>
      </w:r>
      <w:r>
        <w:rPr>
          <w:rFonts w:ascii="Times New Roman" w:eastAsia="Times New Roman" w:hAnsi="Times New Roman" w:cs="Times New Roman"/>
          <w:color w:val="231F1F"/>
          <w:sz w:val="20"/>
          <w:szCs w:val="20"/>
        </w:rPr>
        <w:t>the midst of all the doubts which we have discussed for four thousand years in four thousand ways, the safest course is to do nothing against one's conscience. With this sec</w:t>
      </w:r>
      <w:r>
        <w:rPr>
          <w:rFonts w:ascii="Times New Roman" w:eastAsia="Times New Roman" w:hAnsi="Times New Roman" w:cs="Times New Roman"/>
          <w:color w:val="231F1F"/>
          <w:sz w:val="20"/>
          <w:szCs w:val="20"/>
        </w:rPr>
        <w:t>ret, we can enjoy life and have nothing to fear from death.</w:t>
      </w:r>
    </w:p>
    <w:p w:rsidR="002853AD" w:rsidRDefault="0051782E">
      <w:pPr>
        <w:spacing w:line="244" w:lineRule="auto"/>
        <w:ind w:left="120" w:right="100"/>
        <w:jc w:val="both"/>
      </w:pPr>
      <w:r>
        <w:rPr>
          <w:rFonts w:ascii="Times New Roman" w:eastAsia="Times New Roman" w:hAnsi="Times New Roman" w:cs="Times New Roman"/>
          <w:color w:val="231F1F"/>
          <w:sz w:val="20"/>
          <w:szCs w:val="20"/>
        </w:rPr>
        <w:t xml:space="preserve">There are some charlatans who admit no doubts. We know nothing of first principles. It is surely very </w:t>
      </w:r>
      <w:proofErr w:type="spellStart"/>
      <w:r>
        <w:rPr>
          <w:rFonts w:ascii="Times New Roman" w:eastAsia="Times New Roman" w:hAnsi="Times New Roman" w:cs="Times New Roman"/>
          <w:color w:val="231F1F"/>
          <w:sz w:val="20"/>
          <w:szCs w:val="20"/>
        </w:rPr>
        <w:t>presump</w:t>
      </w:r>
      <w:proofErr w:type="spellEnd"/>
      <w:r>
        <w:rPr>
          <w:rFonts w:ascii="Times New Roman" w:eastAsia="Times New Roman" w:hAnsi="Times New Roman" w:cs="Times New Roman"/>
          <w:color w:val="231F1F"/>
          <w:sz w:val="20"/>
          <w:szCs w:val="20"/>
        </w:rPr>
        <w:t xml:space="preserve">­ </w:t>
      </w:r>
      <w:proofErr w:type="spellStart"/>
      <w:r>
        <w:rPr>
          <w:rFonts w:ascii="Times New Roman" w:eastAsia="Times New Roman" w:hAnsi="Times New Roman" w:cs="Times New Roman"/>
          <w:color w:val="231F1F"/>
          <w:sz w:val="20"/>
          <w:szCs w:val="20"/>
        </w:rPr>
        <w:t>tuous</w:t>
      </w:r>
      <w:proofErr w:type="spellEnd"/>
      <w:r>
        <w:rPr>
          <w:rFonts w:ascii="Times New Roman" w:eastAsia="Times New Roman" w:hAnsi="Times New Roman" w:cs="Times New Roman"/>
          <w:color w:val="231F1F"/>
          <w:sz w:val="20"/>
          <w:szCs w:val="20"/>
        </w:rPr>
        <w:t xml:space="preserve"> to define God, the angels, spirits, and to pretend to know precisely why God ma</w:t>
      </w:r>
      <w:r>
        <w:rPr>
          <w:rFonts w:ascii="Times New Roman" w:eastAsia="Times New Roman" w:hAnsi="Times New Roman" w:cs="Times New Roman"/>
          <w:color w:val="231F1F"/>
          <w:sz w:val="20"/>
          <w:szCs w:val="20"/>
        </w:rPr>
        <w:t>de the world, when we do not know why we can move our arms at our pleasure. Doubt is not a pleasant condition, but certainty is an absurd one.</w:t>
      </w:r>
    </w:p>
    <w:p w:rsidR="002853AD" w:rsidRDefault="0051782E">
      <w:pPr>
        <w:spacing w:line="247" w:lineRule="auto"/>
        <w:ind w:left="120" w:right="60"/>
        <w:jc w:val="both"/>
      </w:pPr>
      <w:r>
        <w:rPr>
          <w:rFonts w:ascii="Times New Roman" w:eastAsia="Times New Roman" w:hAnsi="Times New Roman" w:cs="Times New Roman"/>
          <w:color w:val="231F1F"/>
          <w:sz w:val="20"/>
          <w:szCs w:val="20"/>
        </w:rPr>
        <w:t xml:space="preserve">What is most repellent in the System of Nature [by the Baron </w:t>
      </w:r>
      <w:proofErr w:type="spellStart"/>
      <w:r>
        <w:rPr>
          <w:rFonts w:ascii="Times New Roman" w:eastAsia="Times New Roman" w:hAnsi="Times New Roman" w:cs="Times New Roman"/>
          <w:color w:val="231F1F"/>
          <w:sz w:val="20"/>
          <w:szCs w:val="20"/>
        </w:rPr>
        <w:t>d'Holbach</w:t>
      </w:r>
      <w:proofErr w:type="spellEnd"/>
      <w:r>
        <w:rPr>
          <w:rFonts w:ascii="Times New Roman" w:eastAsia="Times New Roman" w:hAnsi="Times New Roman" w:cs="Times New Roman"/>
          <w:color w:val="231F1F"/>
          <w:sz w:val="20"/>
          <w:szCs w:val="20"/>
        </w:rPr>
        <w:t>] . . . is the audacity with which it decid</w:t>
      </w:r>
      <w:r>
        <w:rPr>
          <w:rFonts w:ascii="Times New Roman" w:eastAsia="Times New Roman" w:hAnsi="Times New Roman" w:cs="Times New Roman"/>
          <w:color w:val="231F1F"/>
          <w:sz w:val="20"/>
          <w:szCs w:val="20"/>
        </w:rPr>
        <w:t xml:space="preserve">es that there is no God, without even having tried to prove the impossibility. There is some eloquence in the book: but much more rant, and no sort of proof. It is a pernicious work, alike for princes and people: "Si </w:t>
      </w:r>
      <w:proofErr w:type="spellStart"/>
      <w:r>
        <w:rPr>
          <w:rFonts w:ascii="Times New Roman" w:eastAsia="Times New Roman" w:hAnsi="Times New Roman" w:cs="Times New Roman"/>
          <w:color w:val="231F1F"/>
          <w:sz w:val="20"/>
          <w:szCs w:val="20"/>
        </w:rPr>
        <w:t>Dieu</w:t>
      </w:r>
      <w:proofErr w:type="spellEnd"/>
      <w:r>
        <w:rPr>
          <w:rFonts w:ascii="Times New Roman" w:eastAsia="Times New Roman" w:hAnsi="Times New Roman" w:cs="Times New Roman"/>
          <w:color w:val="231F1F"/>
          <w:sz w:val="20"/>
          <w:szCs w:val="20"/>
        </w:rPr>
        <w:t xml:space="preserve"> </w:t>
      </w:r>
      <w:proofErr w:type="spellStart"/>
      <w:r>
        <w:rPr>
          <w:rFonts w:ascii="Times New Roman" w:eastAsia="Times New Roman" w:hAnsi="Times New Roman" w:cs="Times New Roman"/>
          <w:color w:val="231F1F"/>
          <w:sz w:val="20"/>
          <w:szCs w:val="20"/>
        </w:rPr>
        <w:t>n'existait</w:t>
      </w:r>
      <w:proofErr w:type="spellEnd"/>
      <w:r>
        <w:rPr>
          <w:rFonts w:ascii="Times New Roman" w:eastAsia="Times New Roman" w:hAnsi="Times New Roman" w:cs="Times New Roman"/>
          <w:color w:val="231F1F"/>
          <w:sz w:val="20"/>
          <w:szCs w:val="20"/>
        </w:rPr>
        <w:t xml:space="preserve"> pas, </w:t>
      </w:r>
      <w:proofErr w:type="spellStart"/>
      <w:r>
        <w:rPr>
          <w:color w:val="231F1F"/>
          <w:sz w:val="20"/>
          <w:szCs w:val="20"/>
        </w:rPr>
        <w:t>il</w:t>
      </w:r>
      <w:proofErr w:type="spellEnd"/>
      <w:r>
        <w:rPr>
          <w:color w:val="231F1F"/>
          <w:sz w:val="20"/>
          <w:szCs w:val="20"/>
        </w:rPr>
        <w:t xml:space="preserve"> </w:t>
      </w:r>
      <w:proofErr w:type="spellStart"/>
      <w:proofErr w:type="gramStart"/>
      <w:r>
        <w:rPr>
          <w:rFonts w:ascii="Times New Roman" w:eastAsia="Times New Roman" w:hAnsi="Times New Roman" w:cs="Times New Roman"/>
          <w:color w:val="231F1F"/>
          <w:sz w:val="20"/>
          <w:szCs w:val="20"/>
        </w:rPr>
        <w:t>faudrait</w:t>
      </w:r>
      <w:proofErr w:type="spellEnd"/>
      <w:r>
        <w:rPr>
          <w:rFonts w:ascii="Times New Roman" w:eastAsia="Times New Roman" w:hAnsi="Times New Roman" w:cs="Times New Roman"/>
          <w:color w:val="231F1F"/>
          <w:sz w:val="20"/>
          <w:szCs w:val="20"/>
        </w:rPr>
        <w:t xml:space="preserve"> !'</w:t>
      </w:r>
      <w:proofErr w:type="spellStart"/>
      <w:r>
        <w:rPr>
          <w:rFonts w:ascii="Times New Roman" w:eastAsia="Times New Roman" w:hAnsi="Times New Roman" w:cs="Times New Roman"/>
          <w:color w:val="231F1F"/>
          <w:sz w:val="20"/>
          <w:szCs w:val="20"/>
        </w:rPr>
        <w:t>inve</w:t>
      </w:r>
      <w:r>
        <w:rPr>
          <w:rFonts w:ascii="Times New Roman" w:eastAsia="Times New Roman" w:hAnsi="Times New Roman" w:cs="Times New Roman"/>
          <w:color w:val="231F1F"/>
          <w:sz w:val="20"/>
          <w:szCs w:val="20"/>
        </w:rPr>
        <w:t>nter</w:t>
      </w:r>
      <w:proofErr w:type="spellEnd"/>
      <w:proofErr w:type="gramEnd"/>
      <w:r>
        <w:rPr>
          <w:rFonts w:ascii="Times New Roman" w:eastAsia="Times New Roman" w:hAnsi="Times New Roman" w:cs="Times New Roman"/>
          <w:color w:val="231F1F"/>
          <w:sz w:val="20"/>
          <w:szCs w:val="20"/>
        </w:rPr>
        <w:t xml:space="preserve">." [If God did not exist, he would have to </w:t>
      </w:r>
      <w:r>
        <w:rPr>
          <w:color w:val="231F1F"/>
          <w:sz w:val="20"/>
          <w:szCs w:val="20"/>
        </w:rPr>
        <w:t xml:space="preserve">be </w:t>
      </w:r>
      <w:r>
        <w:rPr>
          <w:rFonts w:ascii="Times New Roman" w:eastAsia="Times New Roman" w:hAnsi="Times New Roman" w:cs="Times New Roman"/>
          <w:color w:val="231F1F"/>
          <w:sz w:val="20"/>
          <w:szCs w:val="20"/>
        </w:rPr>
        <w:t>invented].</w:t>
      </w:r>
    </w:p>
    <w:p w:rsidR="002853AD" w:rsidRDefault="0051782E">
      <w:pPr>
        <w:spacing w:line="248" w:lineRule="auto"/>
        <w:ind w:left="840" w:right="-20"/>
      </w:pPr>
      <w:r>
        <w:rPr>
          <w:rFonts w:ascii="Times New Roman" w:eastAsia="Times New Roman" w:hAnsi="Times New Roman" w:cs="Times New Roman"/>
          <w:color w:val="231F1F"/>
          <w:sz w:val="20"/>
          <w:szCs w:val="20"/>
        </w:rPr>
        <w:t xml:space="preserve">But </w:t>
      </w:r>
      <w:r>
        <w:rPr>
          <w:color w:val="231F1F"/>
          <w:sz w:val="20"/>
          <w:szCs w:val="20"/>
        </w:rPr>
        <w:t xml:space="preserve">all </w:t>
      </w:r>
      <w:r>
        <w:rPr>
          <w:rFonts w:ascii="Times New Roman" w:eastAsia="Times New Roman" w:hAnsi="Times New Roman" w:cs="Times New Roman"/>
          <w:color w:val="231F1F"/>
          <w:sz w:val="20"/>
          <w:szCs w:val="20"/>
        </w:rPr>
        <w:t>nature cries aloud that He does exist: that there is a supreme intelligence, an immense power, an admirable</w:t>
      </w:r>
    </w:p>
    <w:p w:rsidR="002853AD" w:rsidRDefault="0051782E">
      <w:pPr>
        <w:spacing w:before="20"/>
        <w:ind w:left="120" w:right="-20"/>
      </w:pPr>
      <w:proofErr w:type="gramStart"/>
      <w:r>
        <w:rPr>
          <w:rFonts w:ascii="Times New Roman" w:eastAsia="Times New Roman" w:hAnsi="Times New Roman" w:cs="Times New Roman"/>
          <w:color w:val="231F1F"/>
          <w:sz w:val="20"/>
          <w:szCs w:val="20"/>
        </w:rPr>
        <w:t>order</w:t>
      </w:r>
      <w:proofErr w:type="gramEnd"/>
      <w:r>
        <w:rPr>
          <w:rFonts w:ascii="Times New Roman" w:eastAsia="Times New Roman" w:hAnsi="Times New Roman" w:cs="Times New Roman"/>
          <w:color w:val="231F1F"/>
          <w:sz w:val="20"/>
          <w:szCs w:val="20"/>
        </w:rPr>
        <w:t>, and everything teaches us our own dependence on it.</w:t>
      </w:r>
    </w:p>
    <w:p w:rsidR="002853AD" w:rsidRDefault="0051782E">
      <w:pPr>
        <w:spacing w:line="244" w:lineRule="auto"/>
        <w:ind w:left="120" w:right="80"/>
        <w:jc w:val="both"/>
      </w:pPr>
      <w:r>
        <w:rPr>
          <w:rFonts w:ascii="Times New Roman" w:eastAsia="Times New Roman" w:hAnsi="Times New Roman" w:cs="Times New Roman"/>
          <w:color w:val="231F1F"/>
          <w:sz w:val="20"/>
          <w:szCs w:val="20"/>
        </w:rPr>
        <w:t>From the depth of our profound ignorance, let us do our best: this is what I think, and what I have always thought, amid all the misery and follies inseparable from seventy-seven years of life. . . . I am, with deep respect, Voltaire</w:t>
      </w:r>
    </w:p>
    <w:p w:rsidR="002853AD" w:rsidRDefault="0051782E">
      <w:pPr>
        <w:spacing w:before="20" w:line="240" w:lineRule="auto"/>
      </w:pPr>
      <w:r>
        <w:t xml:space="preserve"> </w:t>
      </w:r>
    </w:p>
    <w:p w:rsidR="002853AD" w:rsidRDefault="0051782E">
      <w:pPr>
        <w:spacing w:before="20" w:line="240" w:lineRule="auto"/>
      </w:pPr>
      <w:r>
        <w:rPr>
          <w:i/>
        </w:rPr>
        <w:t>Answer the following</w:t>
      </w:r>
      <w:r>
        <w:rPr>
          <w:i/>
        </w:rPr>
        <w:t xml:space="preserve"> questions based on the text above in complete sentences.</w:t>
      </w:r>
    </w:p>
    <w:p w:rsidR="002853AD" w:rsidRDefault="002853AD">
      <w:pPr>
        <w:ind w:left="120" w:right="-20"/>
      </w:pPr>
    </w:p>
    <w:tbl>
      <w:tblPr>
        <w:tblStyle w:val="a"/>
        <w:tblW w:w="981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8"/>
        <w:gridCol w:w="4908"/>
      </w:tblGrid>
      <w:tr w:rsidR="002853AD">
        <w:tc>
          <w:tcPr>
            <w:tcW w:w="4908" w:type="dxa"/>
            <w:tcMar>
              <w:top w:w="100" w:type="dxa"/>
              <w:left w:w="100" w:type="dxa"/>
              <w:bottom w:w="100" w:type="dxa"/>
              <w:right w:w="100" w:type="dxa"/>
            </w:tcMar>
          </w:tcPr>
          <w:p w:rsidR="002853AD" w:rsidRDefault="0051782E">
            <w:pPr>
              <w:spacing w:line="240" w:lineRule="auto"/>
              <w:ind w:right="-20"/>
            </w:pPr>
            <w:r>
              <w:rPr>
                <w:color w:val="231F1F"/>
                <w:sz w:val="20"/>
                <w:szCs w:val="20"/>
              </w:rPr>
              <w:t>Why was toleration so important to Voltaire?</w:t>
            </w:r>
          </w:p>
        </w:tc>
        <w:tc>
          <w:tcPr>
            <w:tcW w:w="4908" w:type="dxa"/>
            <w:tcMar>
              <w:top w:w="100" w:type="dxa"/>
              <w:left w:w="100" w:type="dxa"/>
              <w:bottom w:w="100" w:type="dxa"/>
              <w:right w:w="100" w:type="dxa"/>
            </w:tcMar>
          </w:tcPr>
          <w:p w:rsidR="002853AD" w:rsidRDefault="002853AD">
            <w:pPr>
              <w:spacing w:line="240" w:lineRule="auto"/>
              <w:ind w:right="-20"/>
            </w:pPr>
          </w:p>
          <w:p w:rsidR="002853AD" w:rsidRDefault="002853AD">
            <w:pPr>
              <w:spacing w:line="240" w:lineRule="auto"/>
              <w:ind w:right="-20"/>
            </w:pPr>
          </w:p>
          <w:p w:rsidR="002853AD" w:rsidRDefault="002853AD">
            <w:pPr>
              <w:spacing w:line="240" w:lineRule="auto"/>
              <w:ind w:right="-20"/>
            </w:pPr>
          </w:p>
        </w:tc>
      </w:tr>
      <w:tr w:rsidR="002853AD">
        <w:tc>
          <w:tcPr>
            <w:tcW w:w="4908" w:type="dxa"/>
            <w:tcMar>
              <w:top w:w="100" w:type="dxa"/>
              <w:left w:w="100" w:type="dxa"/>
              <w:bottom w:w="100" w:type="dxa"/>
              <w:right w:w="100" w:type="dxa"/>
            </w:tcMar>
          </w:tcPr>
          <w:p w:rsidR="002853AD" w:rsidRDefault="0051782E">
            <w:pPr>
              <w:spacing w:line="235" w:lineRule="auto"/>
              <w:ind w:right="-20"/>
            </w:pPr>
            <w:r>
              <w:rPr>
                <w:color w:val="231F1F"/>
                <w:sz w:val="20"/>
                <w:szCs w:val="20"/>
              </w:rPr>
              <w:lastRenderedPageBreak/>
              <w:t xml:space="preserve">Do you regard </w:t>
            </w:r>
            <w:proofErr w:type="gramStart"/>
            <w:r>
              <w:rPr>
                <w:color w:val="231F1F"/>
                <w:sz w:val="20"/>
                <w:szCs w:val="20"/>
              </w:rPr>
              <w:t>him  as</w:t>
            </w:r>
            <w:proofErr w:type="gramEnd"/>
            <w:r>
              <w:rPr>
                <w:color w:val="231F1F"/>
                <w:sz w:val="20"/>
                <w:szCs w:val="20"/>
              </w:rPr>
              <w:t xml:space="preserve"> a religious individual? Why is deism a comfortable philosophy?</w:t>
            </w:r>
          </w:p>
          <w:p w:rsidR="002853AD" w:rsidRDefault="002853AD">
            <w:pPr>
              <w:spacing w:line="240" w:lineRule="auto"/>
              <w:ind w:right="-20"/>
            </w:pPr>
          </w:p>
        </w:tc>
        <w:tc>
          <w:tcPr>
            <w:tcW w:w="4908" w:type="dxa"/>
            <w:tcMar>
              <w:top w:w="100" w:type="dxa"/>
              <w:left w:w="100" w:type="dxa"/>
              <w:bottom w:w="100" w:type="dxa"/>
              <w:right w:w="100" w:type="dxa"/>
            </w:tcMar>
          </w:tcPr>
          <w:p w:rsidR="002853AD" w:rsidRDefault="002853AD">
            <w:pPr>
              <w:spacing w:line="240" w:lineRule="auto"/>
              <w:ind w:right="-20"/>
            </w:pPr>
          </w:p>
        </w:tc>
      </w:tr>
    </w:tbl>
    <w:p w:rsidR="002853AD" w:rsidRDefault="002853AD">
      <w:pPr>
        <w:ind w:left="120" w:right="-20"/>
      </w:pPr>
    </w:p>
    <w:p w:rsidR="002853AD" w:rsidRDefault="002853AD">
      <w:pPr>
        <w:spacing w:line="235" w:lineRule="auto"/>
        <w:ind w:right="-20"/>
      </w:pPr>
    </w:p>
    <w:p w:rsidR="002853AD" w:rsidRDefault="002853AD"/>
    <w:sectPr w:rsidR="002853AD">
      <w:pgSz w:w="12240" w:h="15840"/>
      <w:pgMar w:top="1152" w:right="1152" w:bottom="1152" w:left="1152"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AD"/>
    <w:rsid w:val="002853AD"/>
    <w:rsid w:val="0051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3B6FD-1F73-47C7-9F61-A7B4C9B8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M. Khan</dc:creator>
  <cp:lastModifiedBy>Noor M. Khan</cp:lastModifiedBy>
  <cp:revision>2</cp:revision>
  <dcterms:created xsi:type="dcterms:W3CDTF">2016-05-18T17:14:00Z</dcterms:created>
  <dcterms:modified xsi:type="dcterms:W3CDTF">2016-05-18T17:14:00Z</dcterms:modified>
</cp:coreProperties>
</file>