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446" w:rsidRPr="00050446" w:rsidRDefault="00050446" w:rsidP="008A6209">
      <w:pPr>
        <w:ind w:left="360" w:hanging="360"/>
        <w:rPr>
          <w:b/>
        </w:rPr>
      </w:pPr>
      <w:r w:rsidRPr="00050446">
        <w:rPr>
          <w:b/>
          <w:u w:val="single"/>
        </w:rPr>
        <w:t>Take Home Test Chapters 7&amp; 8</w:t>
      </w:r>
      <w:r w:rsidRPr="00050446">
        <w:rPr>
          <w:b/>
        </w:rPr>
        <w:tab/>
      </w:r>
      <w:r w:rsidRPr="00050446">
        <w:rPr>
          <w:b/>
        </w:rPr>
        <w:tab/>
      </w:r>
      <w:r w:rsidRPr="00050446">
        <w:rPr>
          <w:b/>
        </w:rPr>
        <w:tab/>
      </w:r>
      <w:r w:rsidRPr="00050446">
        <w:rPr>
          <w:b/>
        </w:rPr>
        <w:tab/>
      </w:r>
      <w:r w:rsidRPr="00050446">
        <w:rPr>
          <w:b/>
        </w:rPr>
        <w:tab/>
      </w:r>
      <w:proofErr w:type="gramStart"/>
      <w:r w:rsidRPr="00050446">
        <w:rPr>
          <w:b/>
        </w:rPr>
        <w:t>Due</w:t>
      </w:r>
      <w:proofErr w:type="gramEnd"/>
      <w:r w:rsidRPr="00050446">
        <w:rPr>
          <w:b/>
        </w:rPr>
        <w:t xml:space="preserve"> on Monday Nov 9</w:t>
      </w:r>
      <w:r w:rsidRPr="00050446">
        <w:rPr>
          <w:b/>
          <w:vertAlign w:val="superscript"/>
        </w:rPr>
        <w:t>th</w:t>
      </w:r>
      <w:r w:rsidRPr="00050446">
        <w:rPr>
          <w:b/>
        </w:rPr>
        <w:t xml:space="preserve"> </w:t>
      </w:r>
    </w:p>
    <w:p w:rsidR="008A6209" w:rsidRPr="00050446" w:rsidRDefault="008A6209" w:rsidP="008A6209">
      <w:pPr>
        <w:ind w:left="360" w:hanging="360"/>
        <w:rPr>
          <w:b/>
          <w:u w:val="single"/>
        </w:rPr>
      </w:pPr>
      <w:r w:rsidRPr="00050446">
        <w:rPr>
          <w:b/>
          <w:u w:val="single"/>
        </w:rPr>
        <w:t>Short Q &amp; A</w:t>
      </w:r>
      <w:r w:rsidR="00050446" w:rsidRPr="00050446">
        <w:rPr>
          <w:b/>
          <w:u w:val="single"/>
        </w:rPr>
        <w:t xml:space="preserve"> Chapter 7</w:t>
      </w:r>
    </w:p>
    <w:p w:rsidR="008A6209" w:rsidRPr="00050446" w:rsidRDefault="008A6209" w:rsidP="008A6209">
      <w:pPr>
        <w:ind w:left="360" w:hanging="360"/>
      </w:pPr>
    </w:p>
    <w:p w:rsidR="008A6209" w:rsidRPr="00050446" w:rsidRDefault="008A6209" w:rsidP="00050446">
      <w:pPr>
        <w:pStyle w:val="ListParagraph"/>
        <w:numPr>
          <w:ilvl w:val="0"/>
          <w:numId w:val="1"/>
        </w:numPr>
      </w:pPr>
      <w:r w:rsidRPr="00050446">
        <w:tab/>
        <w:t>Describe the hierarchy and privilege in the Old Regime. Why did both peasants and aristocrats seek the maintenance of traditional society? Compare and contrast what each social group had to gain or lose if the Old Regime system was eliminated.</w:t>
      </w:r>
    </w:p>
    <w:p w:rsidR="008A6209" w:rsidRPr="00050446" w:rsidRDefault="008A6209" w:rsidP="008A6209">
      <w:pPr>
        <w:ind w:left="360" w:hanging="360"/>
      </w:pPr>
      <w:r w:rsidRPr="00050446">
        <w:t>Page Ref: 237–238</w:t>
      </w:r>
    </w:p>
    <w:p w:rsidR="008A6209" w:rsidRPr="00050446" w:rsidRDefault="008A6209" w:rsidP="008A6209">
      <w:pPr>
        <w:ind w:left="360" w:hanging="360"/>
      </w:pPr>
      <w:r w:rsidRPr="00050446">
        <w:t>Topic: Major Features of Life in the Old Regime</w:t>
      </w:r>
    </w:p>
    <w:p w:rsidR="008A6209" w:rsidRPr="00050446" w:rsidRDefault="008A6209" w:rsidP="008A6209">
      <w:pPr>
        <w:ind w:left="360" w:hanging="360"/>
      </w:pPr>
    </w:p>
    <w:p w:rsidR="008A6209" w:rsidRPr="00050446" w:rsidRDefault="008A6209" w:rsidP="00050446">
      <w:pPr>
        <w:pStyle w:val="ListParagraph"/>
        <w:numPr>
          <w:ilvl w:val="0"/>
          <w:numId w:val="1"/>
        </w:numPr>
        <w:rPr>
          <w:rStyle w:val="wpscontent1"/>
          <w:rFonts w:ascii="Times New Roman" w:hAnsi="Times New Roman" w:cs="Times New Roman"/>
          <w:sz w:val="24"/>
          <w:szCs w:val="24"/>
        </w:rPr>
      </w:pPr>
      <w:r w:rsidRPr="00050446">
        <w:rPr>
          <w:rStyle w:val="wpscontent1"/>
          <w:rFonts w:ascii="Times New Roman" w:hAnsi="Times New Roman" w:cs="Times New Roman"/>
          <w:sz w:val="24"/>
          <w:szCs w:val="24"/>
        </w:rPr>
        <w:tab/>
        <w:t xml:space="preserve">Compare the nobility of the 1700s with </w:t>
      </w:r>
      <w:r w:rsidRPr="00E06769">
        <w:rPr>
          <w:rStyle w:val="wpscontent1"/>
          <w:rFonts w:ascii="Times New Roman" w:hAnsi="Times New Roman" w:cs="Times New Roman"/>
          <w:b/>
          <w:sz w:val="24"/>
          <w:szCs w:val="24"/>
          <w:u w:val="single"/>
        </w:rPr>
        <w:t>today’s elite</w:t>
      </w:r>
      <w:r w:rsidRPr="00050446">
        <w:rPr>
          <w:rStyle w:val="wpscontent1"/>
          <w:rFonts w:ascii="Times New Roman" w:hAnsi="Times New Roman" w:cs="Times New Roman"/>
          <w:sz w:val="24"/>
          <w:szCs w:val="24"/>
        </w:rPr>
        <w:t>. In what ways are they comparable and different?</w:t>
      </w:r>
    </w:p>
    <w:p w:rsidR="008A6209" w:rsidRPr="00050446" w:rsidRDefault="008A6209" w:rsidP="008A6209">
      <w:pPr>
        <w:ind w:left="360" w:hanging="360"/>
        <w:rPr>
          <w:rStyle w:val="wpscontent1"/>
          <w:rFonts w:ascii="Times New Roman" w:hAnsi="Times New Roman" w:cs="Times New Roman"/>
          <w:sz w:val="24"/>
          <w:szCs w:val="24"/>
        </w:rPr>
      </w:pPr>
      <w:r w:rsidRPr="00050446">
        <w:rPr>
          <w:rStyle w:val="wpscontent1"/>
          <w:rFonts w:ascii="Times New Roman" w:hAnsi="Times New Roman" w:cs="Times New Roman"/>
          <w:sz w:val="24"/>
          <w:szCs w:val="24"/>
        </w:rPr>
        <w:t>Page Ref: 238–241</w:t>
      </w:r>
    </w:p>
    <w:p w:rsidR="008A6209" w:rsidRPr="00050446" w:rsidRDefault="008A6209" w:rsidP="008A6209">
      <w:pPr>
        <w:ind w:left="360" w:hanging="360"/>
      </w:pPr>
      <w:r w:rsidRPr="00050446">
        <w:t xml:space="preserve">Topic: The Aristocracy </w:t>
      </w:r>
    </w:p>
    <w:p w:rsidR="008A6209" w:rsidRPr="00050446" w:rsidRDefault="008A6209" w:rsidP="008A6209">
      <w:pPr>
        <w:ind w:left="360" w:hanging="360"/>
      </w:pPr>
    </w:p>
    <w:p w:rsidR="008A6209" w:rsidRPr="00050446" w:rsidRDefault="008A6209" w:rsidP="00050446">
      <w:pPr>
        <w:pStyle w:val="ListParagraph"/>
        <w:numPr>
          <w:ilvl w:val="0"/>
          <w:numId w:val="1"/>
        </w:numPr>
        <w:rPr>
          <w:rStyle w:val="wpscontent1"/>
          <w:rFonts w:ascii="Times New Roman" w:hAnsi="Times New Roman" w:cs="Times New Roman"/>
          <w:sz w:val="24"/>
          <w:szCs w:val="24"/>
        </w:rPr>
      </w:pPr>
      <w:r w:rsidRPr="00050446">
        <w:rPr>
          <w:rStyle w:val="wpscontent1"/>
          <w:rFonts w:ascii="Times New Roman" w:hAnsi="Times New Roman" w:cs="Times New Roman"/>
          <w:sz w:val="24"/>
          <w:szCs w:val="24"/>
        </w:rPr>
        <w:tab/>
        <w:t xml:space="preserve">In detail, compare and contrast the treatment of those who worked the land in Russia, Austria, Prussia, France, and southeastern Europe. How independent or free of their landlords were the serfs? Was there a way for the serfs to move up within their respected societies? What burdens did this lower class carry? </w:t>
      </w:r>
    </w:p>
    <w:p w:rsidR="008A6209" w:rsidRPr="00050446" w:rsidRDefault="008A6209" w:rsidP="008A6209">
      <w:pPr>
        <w:ind w:left="360" w:hanging="360"/>
        <w:rPr>
          <w:rStyle w:val="wpscontent1"/>
          <w:rFonts w:ascii="Times New Roman" w:hAnsi="Times New Roman" w:cs="Times New Roman"/>
          <w:sz w:val="24"/>
          <w:szCs w:val="24"/>
        </w:rPr>
      </w:pPr>
      <w:r w:rsidRPr="00050446">
        <w:rPr>
          <w:rStyle w:val="wpscontent1"/>
          <w:rFonts w:ascii="Times New Roman" w:hAnsi="Times New Roman" w:cs="Times New Roman"/>
          <w:sz w:val="24"/>
          <w:szCs w:val="24"/>
        </w:rPr>
        <w:t>Page Ref: 241–243</w:t>
      </w:r>
    </w:p>
    <w:p w:rsidR="008A6209" w:rsidRPr="00050446" w:rsidRDefault="008A6209" w:rsidP="008A6209">
      <w:pPr>
        <w:ind w:left="360" w:hanging="360"/>
      </w:pPr>
      <w:r w:rsidRPr="00050446">
        <w:t xml:space="preserve">Topic: The Land and Its Tillers </w:t>
      </w:r>
    </w:p>
    <w:p w:rsidR="008A6209" w:rsidRPr="00050446" w:rsidRDefault="008A6209" w:rsidP="008A6209">
      <w:pPr>
        <w:ind w:left="360" w:hanging="360"/>
      </w:pPr>
    </w:p>
    <w:p w:rsidR="008A6209" w:rsidRPr="00050446" w:rsidRDefault="008A6209" w:rsidP="00050446">
      <w:pPr>
        <w:pStyle w:val="ListParagraph"/>
        <w:numPr>
          <w:ilvl w:val="0"/>
          <w:numId w:val="1"/>
        </w:numPr>
      </w:pPr>
      <w:r w:rsidRPr="00050446">
        <w:tab/>
        <w:t>In what ways were childhood and child rearing similar in the eighteenth century to today? In what ways were they different? Explain.</w:t>
      </w:r>
    </w:p>
    <w:p w:rsidR="008A6209" w:rsidRPr="00050446" w:rsidRDefault="008A6209" w:rsidP="008A6209">
      <w:pPr>
        <w:ind w:left="360" w:hanging="360"/>
      </w:pPr>
      <w:r w:rsidRPr="00050446">
        <w:t>Page Ref: 247–249</w:t>
      </w:r>
    </w:p>
    <w:p w:rsidR="008A6209" w:rsidRPr="00050446" w:rsidRDefault="008A6209" w:rsidP="008A6209">
      <w:pPr>
        <w:ind w:left="360" w:hanging="360"/>
      </w:pPr>
      <w:r w:rsidRPr="00050446">
        <w:t>Topic: Family Structures and the Family Economy</w:t>
      </w:r>
    </w:p>
    <w:p w:rsidR="008A6209" w:rsidRPr="00050446" w:rsidRDefault="008A6209" w:rsidP="008A6209">
      <w:pPr>
        <w:ind w:left="360" w:hanging="360"/>
      </w:pPr>
    </w:p>
    <w:p w:rsidR="008A6209" w:rsidRPr="00050446" w:rsidRDefault="008A6209" w:rsidP="00050446">
      <w:pPr>
        <w:pStyle w:val="ListParagraph"/>
        <w:numPr>
          <w:ilvl w:val="0"/>
          <w:numId w:val="1"/>
        </w:numPr>
        <w:rPr>
          <w:rStyle w:val="wpscontent1"/>
          <w:rFonts w:ascii="Times New Roman" w:hAnsi="Times New Roman" w:cs="Times New Roman"/>
          <w:sz w:val="24"/>
          <w:szCs w:val="24"/>
        </w:rPr>
      </w:pPr>
      <w:r w:rsidRPr="00050446">
        <w:rPr>
          <w:rStyle w:val="wpscontent1"/>
          <w:rFonts w:ascii="Times New Roman" w:hAnsi="Times New Roman" w:cs="Times New Roman"/>
          <w:sz w:val="24"/>
          <w:szCs w:val="24"/>
        </w:rPr>
        <w:tab/>
        <w:t>Refer to the excerpt “Turgot Decries French Landholding.” Why does Turgot favor those farmers who can make investments and improvements in the land they rent from a proprietor? What is Turgot’s attitude toward work and entrepreneurship? Based on your knowledge of the French agricultural system, do you agree or disagree with Turgot’s views and analysis?</w:t>
      </w:r>
      <w:r w:rsidR="00050446" w:rsidRPr="00050446">
        <w:rPr>
          <w:rStyle w:val="wpscontent1"/>
          <w:rFonts w:ascii="Times New Roman" w:hAnsi="Times New Roman" w:cs="Times New Roman"/>
          <w:sz w:val="24"/>
          <w:szCs w:val="24"/>
        </w:rPr>
        <w:t xml:space="preserve"> Use your HIPPO technique</w:t>
      </w:r>
    </w:p>
    <w:p w:rsidR="008A6209" w:rsidRPr="00050446" w:rsidRDefault="008A6209" w:rsidP="008A6209">
      <w:pPr>
        <w:ind w:left="360" w:hanging="360"/>
        <w:rPr>
          <w:rStyle w:val="wpscontent1"/>
          <w:rFonts w:ascii="Times New Roman" w:hAnsi="Times New Roman" w:cs="Times New Roman"/>
          <w:sz w:val="24"/>
          <w:szCs w:val="24"/>
        </w:rPr>
      </w:pPr>
      <w:r w:rsidRPr="00050446">
        <w:rPr>
          <w:rStyle w:val="wpscontent1"/>
          <w:rFonts w:ascii="Times New Roman" w:hAnsi="Times New Roman" w:cs="Times New Roman"/>
          <w:sz w:val="24"/>
          <w:szCs w:val="24"/>
        </w:rPr>
        <w:t>Page Ref: 252–253</w:t>
      </w:r>
    </w:p>
    <w:p w:rsidR="008A6209" w:rsidRPr="00050446" w:rsidRDefault="008A6209" w:rsidP="008A6209">
      <w:pPr>
        <w:ind w:left="360" w:hanging="360"/>
      </w:pPr>
      <w:r w:rsidRPr="00050446">
        <w:t>Topic: The Revolution in Agriculture</w:t>
      </w:r>
    </w:p>
    <w:p w:rsidR="008A6209" w:rsidRPr="00050446" w:rsidRDefault="008A6209" w:rsidP="008A6209">
      <w:pPr>
        <w:ind w:left="360" w:hanging="360"/>
      </w:pPr>
    </w:p>
    <w:p w:rsidR="008A6209" w:rsidRPr="00050446" w:rsidRDefault="008A6209" w:rsidP="00050446">
      <w:pPr>
        <w:pStyle w:val="ListParagraph"/>
        <w:numPr>
          <w:ilvl w:val="0"/>
          <w:numId w:val="1"/>
        </w:numPr>
        <w:rPr>
          <w:rStyle w:val="wpscontent1"/>
          <w:rFonts w:ascii="Times New Roman" w:hAnsi="Times New Roman" w:cs="Times New Roman"/>
          <w:sz w:val="24"/>
          <w:szCs w:val="24"/>
        </w:rPr>
      </w:pPr>
      <w:r w:rsidRPr="00050446">
        <w:rPr>
          <w:rStyle w:val="wpscontent1"/>
          <w:rFonts w:ascii="Times New Roman" w:hAnsi="Times New Roman" w:cs="Times New Roman"/>
          <w:sz w:val="24"/>
          <w:szCs w:val="24"/>
        </w:rPr>
        <w:t>.</w:t>
      </w:r>
      <w:r w:rsidRPr="00050446">
        <w:rPr>
          <w:rStyle w:val="wpscontent1"/>
          <w:rFonts w:ascii="Times New Roman" w:hAnsi="Times New Roman" w:cs="Times New Roman"/>
          <w:sz w:val="24"/>
          <w:szCs w:val="24"/>
        </w:rPr>
        <w:tab/>
        <w:t>What brought about the expansion of agriculture in eighteenth-century Europe, and what were the consequences? Based on your knowledge of the period, what steps could have been taken to prevent such consequences? What indirect changes resulted from the agricultural revolution?</w:t>
      </w:r>
    </w:p>
    <w:p w:rsidR="008A6209" w:rsidRPr="00050446" w:rsidRDefault="008A6209" w:rsidP="008A6209">
      <w:pPr>
        <w:ind w:left="360" w:hanging="360"/>
        <w:rPr>
          <w:rStyle w:val="wpscontent1"/>
          <w:rFonts w:ascii="Times New Roman" w:hAnsi="Times New Roman" w:cs="Times New Roman"/>
          <w:sz w:val="24"/>
          <w:szCs w:val="24"/>
        </w:rPr>
      </w:pPr>
      <w:r w:rsidRPr="00050446">
        <w:rPr>
          <w:rStyle w:val="wpscontent1"/>
          <w:rFonts w:ascii="Times New Roman" w:hAnsi="Times New Roman" w:cs="Times New Roman"/>
          <w:sz w:val="24"/>
          <w:szCs w:val="24"/>
        </w:rPr>
        <w:t>Page Ref: 249–254</w:t>
      </w:r>
    </w:p>
    <w:p w:rsidR="008A6209" w:rsidRPr="00050446" w:rsidRDefault="008A6209" w:rsidP="008A6209">
      <w:pPr>
        <w:ind w:left="360" w:hanging="360"/>
      </w:pPr>
      <w:r w:rsidRPr="00050446">
        <w:t>Topic: The Revolution in Agriculture</w:t>
      </w:r>
    </w:p>
    <w:p w:rsidR="008A6209" w:rsidRPr="00050446" w:rsidRDefault="008A6209" w:rsidP="008A6209">
      <w:pPr>
        <w:ind w:left="360" w:hanging="360"/>
      </w:pPr>
    </w:p>
    <w:p w:rsidR="008A6209" w:rsidRPr="00050446" w:rsidRDefault="008A6209" w:rsidP="00050446">
      <w:pPr>
        <w:pStyle w:val="ListParagraph"/>
        <w:numPr>
          <w:ilvl w:val="0"/>
          <w:numId w:val="1"/>
        </w:numPr>
        <w:rPr>
          <w:rStyle w:val="wpscontent1"/>
          <w:rFonts w:ascii="Times New Roman" w:hAnsi="Times New Roman" w:cs="Times New Roman"/>
          <w:sz w:val="24"/>
          <w:szCs w:val="24"/>
        </w:rPr>
      </w:pPr>
      <w:r w:rsidRPr="00050446">
        <w:rPr>
          <w:rStyle w:val="wpscontent1"/>
          <w:rFonts w:ascii="Times New Roman" w:hAnsi="Times New Roman" w:cs="Times New Roman"/>
          <w:sz w:val="24"/>
          <w:szCs w:val="24"/>
        </w:rPr>
        <w:tab/>
        <w:t>What do the textbook authors mean by “sustained economic growth”? Do you believe that the sustained economic growth made possible by the Industrial Revolution can continue indefinitely? Why or why not?</w:t>
      </w:r>
      <w:r w:rsidR="00050446" w:rsidRPr="00050446">
        <w:rPr>
          <w:rStyle w:val="wpscontent1"/>
          <w:rFonts w:ascii="Times New Roman" w:hAnsi="Times New Roman" w:cs="Times New Roman"/>
          <w:sz w:val="24"/>
          <w:szCs w:val="24"/>
        </w:rPr>
        <w:t xml:space="preserve"> Use your HIPPO Technique</w:t>
      </w:r>
    </w:p>
    <w:p w:rsidR="008A6209" w:rsidRPr="00050446" w:rsidRDefault="008A6209" w:rsidP="008A6209">
      <w:pPr>
        <w:ind w:left="360" w:hanging="360"/>
        <w:rPr>
          <w:rStyle w:val="wpscontent1"/>
          <w:rFonts w:ascii="Times New Roman" w:hAnsi="Times New Roman" w:cs="Times New Roman"/>
          <w:sz w:val="24"/>
          <w:szCs w:val="24"/>
        </w:rPr>
      </w:pPr>
      <w:r w:rsidRPr="00050446">
        <w:rPr>
          <w:rStyle w:val="wpscontent1"/>
          <w:rFonts w:ascii="Times New Roman" w:hAnsi="Times New Roman" w:cs="Times New Roman"/>
          <w:sz w:val="24"/>
          <w:szCs w:val="24"/>
        </w:rPr>
        <w:t>Page Ref: 254</w:t>
      </w:r>
    </w:p>
    <w:p w:rsidR="008A6209" w:rsidRPr="00050446" w:rsidRDefault="008A6209" w:rsidP="008A6209">
      <w:pPr>
        <w:ind w:left="360" w:hanging="360"/>
      </w:pPr>
      <w:r w:rsidRPr="00050446">
        <w:t xml:space="preserve">Topic: The Industrial Revolution of the Eighteenth Century </w:t>
      </w:r>
    </w:p>
    <w:p w:rsidR="008A6209" w:rsidRPr="00050446" w:rsidRDefault="008A6209" w:rsidP="008A6209">
      <w:pPr>
        <w:ind w:left="360" w:hanging="360"/>
      </w:pPr>
    </w:p>
    <w:p w:rsidR="008A6209" w:rsidRPr="00050446" w:rsidRDefault="008A6209" w:rsidP="00050446">
      <w:pPr>
        <w:pStyle w:val="ListParagraph"/>
        <w:numPr>
          <w:ilvl w:val="0"/>
          <w:numId w:val="1"/>
        </w:numPr>
        <w:rPr>
          <w:rStyle w:val="wpscontent1"/>
          <w:rFonts w:ascii="Times New Roman" w:hAnsi="Times New Roman" w:cs="Times New Roman"/>
          <w:sz w:val="24"/>
          <w:szCs w:val="24"/>
        </w:rPr>
      </w:pPr>
      <w:r w:rsidRPr="00050446">
        <w:rPr>
          <w:rStyle w:val="wpscontent1"/>
          <w:rFonts w:ascii="Times New Roman" w:hAnsi="Times New Roman" w:cs="Times New Roman"/>
          <w:sz w:val="24"/>
          <w:szCs w:val="24"/>
        </w:rPr>
        <w:tab/>
        <w:t>Explain the impact of the enclosure laws on the growth of agriculture in England at the start of the Industrial Revolution. Explain the causes of the legal changes as well as the effects both socially and economically on the country.</w:t>
      </w:r>
    </w:p>
    <w:p w:rsidR="008A6209" w:rsidRPr="00050446" w:rsidRDefault="008A6209" w:rsidP="008A6209">
      <w:pPr>
        <w:ind w:left="360" w:hanging="360"/>
        <w:rPr>
          <w:rStyle w:val="wpscontent1"/>
          <w:rFonts w:ascii="Times New Roman" w:hAnsi="Times New Roman" w:cs="Times New Roman"/>
          <w:sz w:val="24"/>
          <w:szCs w:val="24"/>
        </w:rPr>
      </w:pPr>
      <w:r w:rsidRPr="00050446">
        <w:rPr>
          <w:rStyle w:val="wpscontent1"/>
          <w:rFonts w:ascii="Times New Roman" w:hAnsi="Times New Roman" w:cs="Times New Roman"/>
          <w:sz w:val="24"/>
          <w:szCs w:val="24"/>
        </w:rPr>
        <w:t>Page Ref: 250–251</w:t>
      </w:r>
    </w:p>
    <w:p w:rsidR="008A6209" w:rsidRPr="00050446" w:rsidRDefault="008A6209" w:rsidP="008A6209">
      <w:pPr>
        <w:ind w:left="360" w:hanging="360"/>
      </w:pPr>
      <w:r w:rsidRPr="00050446">
        <w:t>Topic: The Revolution in Agriculture</w:t>
      </w:r>
    </w:p>
    <w:p w:rsidR="008A6209" w:rsidRPr="00050446" w:rsidRDefault="008A6209" w:rsidP="008A6209">
      <w:pPr>
        <w:ind w:left="360" w:hanging="360"/>
        <w:rPr>
          <w:rStyle w:val="wpscontent1"/>
          <w:rFonts w:ascii="Times New Roman" w:hAnsi="Times New Roman" w:cs="Times New Roman"/>
          <w:sz w:val="24"/>
          <w:szCs w:val="24"/>
        </w:rPr>
      </w:pPr>
    </w:p>
    <w:p w:rsidR="008A6209" w:rsidRPr="00050446" w:rsidRDefault="008A6209" w:rsidP="00050446">
      <w:pPr>
        <w:pStyle w:val="ListParagraph"/>
        <w:numPr>
          <w:ilvl w:val="0"/>
          <w:numId w:val="1"/>
        </w:numPr>
        <w:rPr>
          <w:rStyle w:val="wpscontent1"/>
          <w:rFonts w:ascii="Times New Roman" w:hAnsi="Times New Roman" w:cs="Times New Roman"/>
          <w:sz w:val="24"/>
          <w:szCs w:val="24"/>
        </w:rPr>
      </w:pPr>
      <w:r w:rsidRPr="00050446">
        <w:rPr>
          <w:rStyle w:val="wpscontent1"/>
          <w:rFonts w:ascii="Times New Roman" w:hAnsi="Times New Roman" w:cs="Times New Roman"/>
          <w:sz w:val="24"/>
          <w:szCs w:val="24"/>
        </w:rPr>
        <w:tab/>
        <w:t>Compare and contrast the roles played by the upper classes, the middle class, and the artisans in the cities of eighteenth-century Europe. How do the social classes in eighteenth-century Europe compare to that of twenty-first-century America?</w:t>
      </w:r>
      <w:r w:rsidR="00050446" w:rsidRPr="00050446">
        <w:rPr>
          <w:rStyle w:val="wpscontent1"/>
          <w:rFonts w:ascii="Times New Roman" w:hAnsi="Times New Roman" w:cs="Times New Roman"/>
          <w:sz w:val="24"/>
          <w:szCs w:val="24"/>
        </w:rPr>
        <w:t xml:space="preserve"> (I want to see a </w:t>
      </w:r>
      <w:proofErr w:type="spellStart"/>
      <w:r w:rsidR="00050446" w:rsidRPr="00050446">
        <w:rPr>
          <w:rStyle w:val="wpscontent1"/>
          <w:rFonts w:ascii="Times New Roman" w:hAnsi="Times New Roman" w:cs="Times New Roman"/>
          <w:sz w:val="24"/>
          <w:szCs w:val="24"/>
        </w:rPr>
        <w:t>compatre</w:t>
      </w:r>
      <w:proofErr w:type="spellEnd"/>
      <w:r w:rsidR="00050446" w:rsidRPr="00050446">
        <w:rPr>
          <w:rStyle w:val="wpscontent1"/>
          <w:rFonts w:ascii="Times New Roman" w:hAnsi="Times New Roman" w:cs="Times New Roman"/>
          <w:sz w:val="24"/>
          <w:szCs w:val="24"/>
        </w:rPr>
        <w:t xml:space="preserve"> and contrast graphic organizer before you write the paragraph)</w:t>
      </w:r>
    </w:p>
    <w:p w:rsidR="008A6209" w:rsidRPr="00050446" w:rsidRDefault="008A6209" w:rsidP="008A6209">
      <w:pPr>
        <w:ind w:left="360" w:hanging="360"/>
        <w:rPr>
          <w:rStyle w:val="wpscontent1"/>
          <w:rFonts w:ascii="Times New Roman" w:hAnsi="Times New Roman" w:cs="Times New Roman"/>
          <w:sz w:val="24"/>
          <w:szCs w:val="24"/>
        </w:rPr>
      </w:pPr>
      <w:r w:rsidRPr="00050446">
        <w:rPr>
          <w:rStyle w:val="wpscontent1"/>
          <w:rFonts w:ascii="Times New Roman" w:hAnsi="Times New Roman" w:cs="Times New Roman"/>
          <w:sz w:val="24"/>
          <w:szCs w:val="24"/>
        </w:rPr>
        <w:t>Page Ref: 263–268</w:t>
      </w:r>
    </w:p>
    <w:p w:rsidR="008A6209" w:rsidRPr="00050446" w:rsidRDefault="008A6209" w:rsidP="008A6209">
      <w:pPr>
        <w:ind w:left="360" w:hanging="360"/>
      </w:pPr>
      <w:r w:rsidRPr="00050446">
        <w:t>Topic: The Growth of Cities</w:t>
      </w:r>
    </w:p>
    <w:p w:rsidR="008A6209" w:rsidRPr="00050446" w:rsidRDefault="008A6209" w:rsidP="008A6209">
      <w:pPr>
        <w:ind w:left="360" w:hanging="360"/>
      </w:pPr>
    </w:p>
    <w:p w:rsidR="008A6209" w:rsidRPr="00050446" w:rsidRDefault="008A6209" w:rsidP="00050446">
      <w:pPr>
        <w:pStyle w:val="ListParagraph"/>
        <w:numPr>
          <w:ilvl w:val="0"/>
          <w:numId w:val="1"/>
        </w:numPr>
        <w:rPr>
          <w:rStyle w:val="wpscontent1"/>
          <w:rFonts w:ascii="Times New Roman" w:hAnsi="Times New Roman" w:cs="Times New Roman"/>
          <w:sz w:val="24"/>
          <w:szCs w:val="24"/>
        </w:rPr>
      </w:pPr>
      <w:r w:rsidRPr="00050446">
        <w:rPr>
          <w:rStyle w:val="wpscontent1"/>
          <w:rFonts w:ascii="Times New Roman" w:hAnsi="Times New Roman" w:cs="Times New Roman"/>
          <w:sz w:val="24"/>
          <w:szCs w:val="24"/>
        </w:rPr>
        <w:tab/>
        <w:t xml:space="preserve">In what ways might the segregation of Jews from the rest of European society have helped perpetuate stereotypes and biases against them? Do you believe that any groups in contemporary society are similarly segregated? </w:t>
      </w:r>
      <w:r w:rsidR="00050446" w:rsidRPr="00050446">
        <w:rPr>
          <w:rStyle w:val="wpscontent1"/>
          <w:rFonts w:ascii="Times New Roman" w:hAnsi="Times New Roman" w:cs="Times New Roman"/>
          <w:sz w:val="24"/>
          <w:szCs w:val="24"/>
        </w:rPr>
        <w:t>Explain your answer.</w:t>
      </w:r>
    </w:p>
    <w:p w:rsidR="008A6209" w:rsidRPr="00050446" w:rsidRDefault="008A6209" w:rsidP="008A6209">
      <w:pPr>
        <w:ind w:left="360" w:hanging="360"/>
        <w:rPr>
          <w:rStyle w:val="wpscontent1"/>
          <w:rFonts w:ascii="Times New Roman" w:hAnsi="Times New Roman" w:cs="Times New Roman"/>
          <w:sz w:val="24"/>
          <w:szCs w:val="24"/>
        </w:rPr>
      </w:pPr>
      <w:r w:rsidRPr="00050446">
        <w:rPr>
          <w:rStyle w:val="wpscontent1"/>
          <w:rFonts w:ascii="Times New Roman" w:hAnsi="Times New Roman" w:cs="Times New Roman"/>
          <w:sz w:val="24"/>
          <w:szCs w:val="24"/>
        </w:rPr>
        <w:t>Page Ref: 268–270</w:t>
      </w:r>
    </w:p>
    <w:p w:rsidR="008A6209" w:rsidRPr="00050446" w:rsidRDefault="008A6209" w:rsidP="008A6209">
      <w:pPr>
        <w:ind w:left="360" w:hanging="360"/>
      </w:pPr>
      <w:r w:rsidRPr="00050446">
        <w:t xml:space="preserve">Topic: The Jewish Population: The Age of the Ghetto </w:t>
      </w:r>
    </w:p>
    <w:p w:rsidR="008A6209" w:rsidRPr="00050446" w:rsidRDefault="008A6209" w:rsidP="008A6209">
      <w:pPr>
        <w:ind w:left="360" w:hanging="360"/>
      </w:pPr>
    </w:p>
    <w:p w:rsidR="008A6209" w:rsidRPr="00050446" w:rsidRDefault="008A6209" w:rsidP="008A6209">
      <w:pPr>
        <w:ind w:left="360" w:hanging="360"/>
        <w:rPr>
          <w:rStyle w:val="wpscontent1"/>
          <w:rFonts w:ascii="Times New Roman" w:hAnsi="Times New Roman" w:cs="Times New Roman"/>
          <w:sz w:val="24"/>
          <w:szCs w:val="24"/>
        </w:rPr>
      </w:pPr>
    </w:p>
    <w:p w:rsidR="00050446" w:rsidRPr="00050446" w:rsidRDefault="00050446" w:rsidP="00050446">
      <w:pPr>
        <w:ind w:left="360" w:hanging="360"/>
        <w:rPr>
          <w:b/>
          <w:u w:val="single"/>
        </w:rPr>
      </w:pPr>
      <w:r w:rsidRPr="00050446">
        <w:rPr>
          <w:b/>
          <w:u w:val="single"/>
        </w:rPr>
        <w:t xml:space="preserve">Short Q &amp; A Chapter </w:t>
      </w:r>
      <w:r w:rsidRPr="00050446">
        <w:rPr>
          <w:b/>
          <w:u w:val="single"/>
        </w:rPr>
        <w:t>8</w:t>
      </w:r>
    </w:p>
    <w:p w:rsidR="00050446" w:rsidRPr="00050446" w:rsidRDefault="00050446"/>
    <w:p w:rsidR="00050446" w:rsidRPr="00050446" w:rsidRDefault="00050446"/>
    <w:p w:rsidR="00050446" w:rsidRPr="00050446" w:rsidRDefault="00050446" w:rsidP="00050446">
      <w:pPr>
        <w:pStyle w:val="ListParagraph"/>
        <w:numPr>
          <w:ilvl w:val="0"/>
          <w:numId w:val="1"/>
        </w:numPr>
        <w:tabs>
          <w:tab w:val="left" w:pos="360"/>
        </w:tabs>
      </w:pPr>
      <w:r w:rsidRPr="00050446">
        <w:t>Describe in detail the four well-defined stages that European contacts and the rest of the world have gone through since the Renaissance. Be certain to describe the groups of people affected, the key countries involved, and transformations that led to the development of the next distinct stage.</w:t>
      </w:r>
    </w:p>
    <w:p w:rsidR="00050446" w:rsidRPr="00050446" w:rsidRDefault="00050446" w:rsidP="00050446">
      <w:pPr>
        <w:tabs>
          <w:tab w:val="left" w:pos="360"/>
        </w:tabs>
      </w:pPr>
      <w:r w:rsidRPr="00050446">
        <w:t>Page Ref: 273–274</w:t>
      </w:r>
    </w:p>
    <w:p w:rsidR="00050446" w:rsidRPr="00050446" w:rsidRDefault="00050446" w:rsidP="00050446">
      <w:pPr>
        <w:tabs>
          <w:tab w:val="left" w:pos="360"/>
        </w:tabs>
      </w:pPr>
      <w:r w:rsidRPr="00050446">
        <w:t>Topic: Periods of European Overseas Empires</w:t>
      </w:r>
    </w:p>
    <w:p w:rsidR="00050446" w:rsidRPr="00050446" w:rsidRDefault="00050446" w:rsidP="00050446">
      <w:pPr>
        <w:tabs>
          <w:tab w:val="left" w:pos="360"/>
        </w:tabs>
        <w:rPr>
          <w:rStyle w:val="wpscontent1"/>
          <w:rFonts w:ascii="Times New Roman" w:hAnsi="Times New Roman" w:cs="Times New Roman"/>
          <w:sz w:val="24"/>
          <w:szCs w:val="24"/>
        </w:rPr>
      </w:pPr>
    </w:p>
    <w:p w:rsidR="00050446" w:rsidRPr="00050446" w:rsidRDefault="00050446" w:rsidP="00050446">
      <w:pPr>
        <w:pStyle w:val="ListParagraph"/>
        <w:numPr>
          <w:ilvl w:val="0"/>
          <w:numId w:val="1"/>
        </w:numPr>
        <w:tabs>
          <w:tab w:val="left" w:pos="360"/>
        </w:tabs>
        <w:rPr>
          <w:rStyle w:val="wpscontent1"/>
          <w:rFonts w:ascii="Times New Roman" w:hAnsi="Times New Roman" w:cs="Times New Roman"/>
          <w:sz w:val="24"/>
          <w:szCs w:val="24"/>
        </w:rPr>
      </w:pPr>
      <w:r w:rsidRPr="00050446">
        <w:rPr>
          <w:rStyle w:val="wpscontent1"/>
          <w:rFonts w:ascii="Times New Roman" w:hAnsi="Times New Roman" w:cs="Times New Roman"/>
          <w:sz w:val="24"/>
          <w:szCs w:val="24"/>
        </w:rPr>
        <w:tab/>
        <w:t>The text states that colonial economic realities and the mercantilist theory diverged, sometimes significantly. If colonies had been acquired and administered strictly according to the mercantilist theory, and if European technological superiority had been so overwhelming that the Europeans could do whatever they wanted, what kinds of colonies would European powers have wanted? What would the Europeans have wanted to do with these colonies? What would the Europeans have wanted to avoid?</w:t>
      </w:r>
    </w:p>
    <w:p w:rsidR="00050446" w:rsidRPr="00050446" w:rsidRDefault="00050446" w:rsidP="00050446">
      <w:pPr>
        <w:tabs>
          <w:tab w:val="left" w:pos="360"/>
        </w:tabs>
      </w:pPr>
      <w:r w:rsidRPr="00050446">
        <w:rPr>
          <w:rStyle w:val="wpscontent1"/>
          <w:rFonts w:ascii="Times New Roman" w:hAnsi="Times New Roman" w:cs="Times New Roman"/>
          <w:sz w:val="24"/>
          <w:szCs w:val="24"/>
        </w:rPr>
        <w:t>Page Ref: 274–276</w:t>
      </w:r>
    </w:p>
    <w:p w:rsidR="00050446" w:rsidRPr="00050446" w:rsidRDefault="00050446" w:rsidP="00050446">
      <w:pPr>
        <w:tabs>
          <w:tab w:val="left" w:pos="360"/>
        </w:tabs>
      </w:pPr>
      <w:r w:rsidRPr="00050446">
        <w:t xml:space="preserve">Topic: Mercantile Empires </w:t>
      </w:r>
    </w:p>
    <w:p w:rsidR="00050446" w:rsidRPr="00050446" w:rsidRDefault="00050446" w:rsidP="00050446">
      <w:pPr>
        <w:tabs>
          <w:tab w:val="left" w:pos="360"/>
        </w:tabs>
        <w:rPr>
          <w:rStyle w:val="wpscontent1"/>
          <w:rFonts w:ascii="Times New Roman" w:hAnsi="Times New Roman" w:cs="Times New Roman"/>
          <w:sz w:val="24"/>
          <w:szCs w:val="24"/>
        </w:rPr>
      </w:pPr>
    </w:p>
    <w:p w:rsidR="00050446" w:rsidRPr="00050446" w:rsidRDefault="00050446" w:rsidP="00050446">
      <w:pPr>
        <w:pStyle w:val="ListParagraph"/>
        <w:numPr>
          <w:ilvl w:val="0"/>
          <w:numId w:val="1"/>
        </w:numPr>
        <w:tabs>
          <w:tab w:val="left" w:pos="360"/>
        </w:tabs>
        <w:rPr>
          <w:rStyle w:val="wpscontent1"/>
          <w:rFonts w:ascii="Times New Roman" w:hAnsi="Times New Roman" w:cs="Times New Roman"/>
          <w:sz w:val="24"/>
          <w:szCs w:val="24"/>
        </w:rPr>
      </w:pPr>
      <w:r w:rsidRPr="00050446">
        <w:rPr>
          <w:rStyle w:val="wpscontent1"/>
          <w:rFonts w:ascii="Times New Roman" w:hAnsi="Times New Roman" w:cs="Times New Roman"/>
          <w:sz w:val="24"/>
          <w:szCs w:val="24"/>
        </w:rPr>
        <w:tab/>
        <w:t>The Spanish experimented with various systems to retain control over their American holdings and the wealth they generated. Which systems would you expect to be the most successful, and why? Which systems seem to you to be particularly bad ideas, and why?</w:t>
      </w:r>
    </w:p>
    <w:p w:rsidR="00050446" w:rsidRPr="00050446" w:rsidRDefault="00050446" w:rsidP="00050446">
      <w:pPr>
        <w:tabs>
          <w:tab w:val="left" w:pos="360"/>
        </w:tabs>
      </w:pPr>
      <w:r w:rsidRPr="00050446">
        <w:rPr>
          <w:rStyle w:val="wpscontent1"/>
          <w:rFonts w:ascii="Times New Roman" w:hAnsi="Times New Roman" w:cs="Times New Roman"/>
          <w:sz w:val="24"/>
          <w:szCs w:val="24"/>
        </w:rPr>
        <w:t>Page Ref: 277–278</w:t>
      </w:r>
    </w:p>
    <w:p w:rsidR="00050446" w:rsidRPr="00050446" w:rsidRDefault="00050446" w:rsidP="00050446">
      <w:pPr>
        <w:tabs>
          <w:tab w:val="left" w:pos="360"/>
        </w:tabs>
      </w:pPr>
      <w:r w:rsidRPr="00050446">
        <w:t xml:space="preserve">Topic: The Spanish Colonial System </w:t>
      </w:r>
    </w:p>
    <w:p w:rsidR="00050446" w:rsidRPr="00050446" w:rsidRDefault="00050446" w:rsidP="00050446">
      <w:pPr>
        <w:tabs>
          <w:tab w:val="left" w:pos="360"/>
        </w:tabs>
      </w:pPr>
    </w:p>
    <w:p w:rsidR="00050446" w:rsidRPr="00050446" w:rsidRDefault="00050446" w:rsidP="00050446">
      <w:pPr>
        <w:pStyle w:val="ListParagraph"/>
        <w:numPr>
          <w:ilvl w:val="0"/>
          <w:numId w:val="1"/>
        </w:numPr>
        <w:tabs>
          <w:tab w:val="left" w:pos="360"/>
        </w:tabs>
      </w:pPr>
      <w:r w:rsidRPr="00050446">
        <w:tab/>
        <w:t>Refer to the passage “Encountering the Past: Sugar Enters the Western Diet.” How did the colonization of the Americas affect the demand for sugar? Why did sugar consumption increase so rapidly in Europe during the eighteenth and nineteenth centuries? Describe the typical changes in the European diet as detailed in this passage.</w:t>
      </w:r>
      <w:r w:rsidR="00E06769">
        <w:t xml:space="preserve"> (HIPPO first)</w:t>
      </w:r>
    </w:p>
    <w:p w:rsidR="00050446" w:rsidRPr="00050446" w:rsidRDefault="00050446" w:rsidP="00050446">
      <w:pPr>
        <w:tabs>
          <w:tab w:val="left" w:pos="360"/>
        </w:tabs>
      </w:pPr>
      <w:r w:rsidRPr="00050446">
        <w:t>Page Ref: 284</w:t>
      </w:r>
    </w:p>
    <w:p w:rsidR="00050446" w:rsidRPr="00050446" w:rsidRDefault="00050446" w:rsidP="00050446">
      <w:pPr>
        <w:tabs>
          <w:tab w:val="left" w:pos="360"/>
        </w:tabs>
      </w:pPr>
      <w:r w:rsidRPr="00050446">
        <w:t xml:space="preserve">Topic: Black African Slavery, the Plantation System, and the Atlantic Economy </w:t>
      </w:r>
    </w:p>
    <w:p w:rsidR="00050446" w:rsidRPr="00050446" w:rsidRDefault="00050446" w:rsidP="00050446">
      <w:pPr>
        <w:tabs>
          <w:tab w:val="left" w:pos="360"/>
        </w:tabs>
        <w:rPr>
          <w:rStyle w:val="wpscontent1"/>
          <w:rFonts w:ascii="Times New Roman" w:hAnsi="Times New Roman" w:cs="Times New Roman"/>
          <w:sz w:val="24"/>
          <w:szCs w:val="24"/>
        </w:rPr>
      </w:pPr>
    </w:p>
    <w:p w:rsidR="00050446" w:rsidRPr="00050446" w:rsidRDefault="00050446" w:rsidP="00050446">
      <w:pPr>
        <w:tabs>
          <w:tab w:val="left" w:pos="360"/>
        </w:tabs>
        <w:rPr>
          <w:rStyle w:val="wpscontent1"/>
          <w:rFonts w:ascii="Times New Roman" w:hAnsi="Times New Roman" w:cs="Times New Roman"/>
          <w:sz w:val="24"/>
          <w:szCs w:val="24"/>
        </w:rPr>
      </w:pPr>
    </w:p>
    <w:p w:rsidR="00050446" w:rsidRPr="00050446" w:rsidRDefault="00050446" w:rsidP="00050446">
      <w:pPr>
        <w:tabs>
          <w:tab w:val="left" w:pos="360"/>
        </w:tabs>
        <w:rPr>
          <w:rStyle w:val="wpscontent1"/>
          <w:rFonts w:ascii="Times New Roman" w:hAnsi="Times New Roman" w:cs="Times New Roman"/>
          <w:sz w:val="24"/>
          <w:szCs w:val="24"/>
        </w:rPr>
      </w:pPr>
    </w:p>
    <w:p w:rsidR="00050446" w:rsidRPr="00050446" w:rsidRDefault="00050446" w:rsidP="00050446">
      <w:pPr>
        <w:pStyle w:val="ListParagraph"/>
        <w:numPr>
          <w:ilvl w:val="0"/>
          <w:numId w:val="1"/>
        </w:numPr>
        <w:tabs>
          <w:tab w:val="left" w:pos="360"/>
        </w:tabs>
        <w:rPr>
          <w:rStyle w:val="wpscontent1"/>
          <w:rFonts w:ascii="Times New Roman" w:hAnsi="Times New Roman" w:cs="Times New Roman"/>
          <w:sz w:val="24"/>
          <w:szCs w:val="24"/>
        </w:rPr>
      </w:pPr>
      <w:r w:rsidRPr="00050446">
        <w:rPr>
          <w:rStyle w:val="wpscontent1"/>
          <w:rFonts w:ascii="Times New Roman" w:hAnsi="Times New Roman" w:cs="Times New Roman"/>
          <w:sz w:val="24"/>
          <w:szCs w:val="24"/>
        </w:rPr>
        <w:tab/>
        <w:t xml:space="preserve">What clues can be found in the document </w:t>
      </w:r>
      <w:r w:rsidRPr="00050446">
        <w:rPr>
          <w:rStyle w:val="wpscontent1"/>
          <w:rFonts w:ascii="Times New Roman" w:hAnsi="Times New Roman" w:cs="Times New Roman"/>
          <w:i/>
          <w:iCs/>
          <w:sz w:val="24"/>
          <w:szCs w:val="24"/>
        </w:rPr>
        <w:t>A Slave Trader Describes the Atlantic Passage</w:t>
      </w:r>
      <w:r w:rsidRPr="00050446">
        <w:rPr>
          <w:rStyle w:val="wpscontent1"/>
          <w:rFonts w:ascii="Times New Roman" w:hAnsi="Times New Roman" w:cs="Times New Roman"/>
          <w:iCs/>
          <w:sz w:val="24"/>
          <w:szCs w:val="24"/>
        </w:rPr>
        <w:t xml:space="preserve"> </w:t>
      </w:r>
      <w:r w:rsidRPr="00050446">
        <w:rPr>
          <w:rStyle w:val="wpscontent1"/>
          <w:rFonts w:ascii="Times New Roman" w:hAnsi="Times New Roman" w:cs="Times New Roman"/>
          <w:sz w:val="24"/>
          <w:szCs w:val="24"/>
        </w:rPr>
        <w:t>that indicate the prejudice of the captain? How does this document capture the typical Atlantic passage of a slave? What effects would this treatment have on those who survived to be sold into slavery?</w:t>
      </w:r>
      <w:r w:rsidR="00E06769">
        <w:rPr>
          <w:rStyle w:val="wpscontent1"/>
          <w:rFonts w:ascii="Times New Roman" w:hAnsi="Times New Roman" w:cs="Times New Roman"/>
          <w:sz w:val="24"/>
          <w:szCs w:val="24"/>
        </w:rPr>
        <w:t xml:space="preserve"> (HIPPO </w:t>
      </w:r>
      <w:proofErr w:type="spellStart"/>
      <w:r w:rsidR="00E06769">
        <w:rPr>
          <w:rStyle w:val="wpscontent1"/>
          <w:rFonts w:ascii="Times New Roman" w:hAnsi="Times New Roman" w:cs="Times New Roman"/>
          <w:sz w:val="24"/>
          <w:szCs w:val="24"/>
        </w:rPr>
        <w:t>first</w:t>
      </w:r>
      <w:r w:rsidR="001B6134">
        <w:rPr>
          <w:rStyle w:val="wpscontent1"/>
          <w:rFonts w:ascii="Times New Roman" w:hAnsi="Times New Roman" w:cs="Times New Roman"/>
          <w:sz w:val="24"/>
          <w:szCs w:val="24"/>
        </w:rPr>
        <w:t>Take</w:t>
      </w:r>
      <w:proofErr w:type="spellEnd"/>
      <w:r w:rsidR="001B6134">
        <w:rPr>
          <w:rStyle w:val="wpscontent1"/>
          <w:rFonts w:ascii="Times New Roman" w:hAnsi="Times New Roman" w:cs="Times New Roman"/>
          <w:sz w:val="24"/>
          <w:szCs w:val="24"/>
        </w:rPr>
        <w:t xml:space="preserve"> Home </w:t>
      </w:r>
      <w:bookmarkStart w:id="0" w:name="_GoBack"/>
      <w:bookmarkEnd w:id="0"/>
      <w:r w:rsidR="00E06769">
        <w:rPr>
          <w:rStyle w:val="wpscontent1"/>
          <w:rFonts w:ascii="Times New Roman" w:hAnsi="Times New Roman" w:cs="Times New Roman"/>
          <w:sz w:val="24"/>
          <w:szCs w:val="24"/>
        </w:rPr>
        <w:t>)</w:t>
      </w:r>
    </w:p>
    <w:p w:rsidR="00050446" w:rsidRPr="00050446" w:rsidRDefault="00050446" w:rsidP="00050446">
      <w:pPr>
        <w:tabs>
          <w:tab w:val="left" w:pos="360"/>
        </w:tabs>
        <w:rPr>
          <w:rStyle w:val="wpscontent1"/>
          <w:rFonts w:ascii="Times New Roman" w:hAnsi="Times New Roman" w:cs="Times New Roman"/>
          <w:sz w:val="24"/>
          <w:szCs w:val="24"/>
        </w:rPr>
      </w:pPr>
      <w:r w:rsidRPr="00050446">
        <w:rPr>
          <w:rStyle w:val="wpscontent1"/>
          <w:rFonts w:ascii="Times New Roman" w:hAnsi="Times New Roman" w:cs="Times New Roman"/>
          <w:sz w:val="24"/>
          <w:szCs w:val="24"/>
        </w:rPr>
        <w:t>Page Ref: 288–289</w:t>
      </w:r>
    </w:p>
    <w:p w:rsidR="00050446" w:rsidRPr="00050446" w:rsidRDefault="00050446" w:rsidP="00050446">
      <w:pPr>
        <w:tabs>
          <w:tab w:val="left" w:pos="360"/>
        </w:tabs>
      </w:pPr>
      <w:r w:rsidRPr="00050446">
        <w:t xml:space="preserve">Topic: Black African Slavery, the Plantation System, and the Atlantic Economy </w:t>
      </w:r>
    </w:p>
    <w:p w:rsidR="00050446" w:rsidRPr="00050446" w:rsidRDefault="00050446" w:rsidP="00050446">
      <w:pPr>
        <w:tabs>
          <w:tab w:val="left" w:pos="360"/>
        </w:tabs>
        <w:rPr>
          <w:rStyle w:val="wpscontent1"/>
          <w:rFonts w:ascii="Times New Roman" w:hAnsi="Times New Roman" w:cs="Times New Roman"/>
          <w:sz w:val="24"/>
          <w:szCs w:val="24"/>
        </w:rPr>
      </w:pPr>
    </w:p>
    <w:p w:rsidR="00050446" w:rsidRPr="00050446" w:rsidRDefault="00050446" w:rsidP="00050446">
      <w:pPr>
        <w:pStyle w:val="ListParagraph"/>
        <w:numPr>
          <w:ilvl w:val="0"/>
          <w:numId w:val="1"/>
        </w:numPr>
        <w:tabs>
          <w:tab w:val="left" w:pos="360"/>
        </w:tabs>
        <w:rPr>
          <w:rStyle w:val="wpscontent1"/>
          <w:rFonts w:ascii="Times New Roman" w:hAnsi="Times New Roman" w:cs="Times New Roman"/>
          <w:sz w:val="24"/>
          <w:szCs w:val="24"/>
        </w:rPr>
      </w:pPr>
      <w:r w:rsidRPr="00050446">
        <w:rPr>
          <w:rStyle w:val="wpscontent1"/>
          <w:rFonts w:ascii="Times New Roman" w:hAnsi="Times New Roman" w:cs="Times New Roman"/>
          <w:sz w:val="24"/>
          <w:szCs w:val="24"/>
        </w:rPr>
        <w:tab/>
        <w:t>Describe the human impact of the transatlantic slave trade. Be sure to consider the number of people enslaved and killed, the treatment accorded slaves, and the impact of the trade on the societies of West Africa.</w:t>
      </w:r>
    </w:p>
    <w:p w:rsidR="00050446" w:rsidRPr="00050446" w:rsidRDefault="00050446" w:rsidP="00050446">
      <w:pPr>
        <w:tabs>
          <w:tab w:val="left" w:pos="360"/>
        </w:tabs>
      </w:pPr>
      <w:r w:rsidRPr="00050446">
        <w:rPr>
          <w:rStyle w:val="wpscontent1"/>
          <w:rFonts w:ascii="Times New Roman" w:hAnsi="Times New Roman" w:cs="Times New Roman"/>
          <w:sz w:val="24"/>
          <w:szCs w:val="24"/>
        </w:rPr>
        <w:t>Page Ref: 278–290</w:t>
      </w:r>
    </w:p>
    <w:p w:rsidR="00050446" w:rsidRPr="00050446" w:rsidRDefault="00050446" w:rsidP="00050446">
      <w:pPr>
        <w:tabs>
          <w:tab w:val="left" w:pos="360"/>
        </w:tabs>
      </w:pPr>
      <w:r w:rsidRPr="00050446">
        <w:t xml:space="preserve">Topic: Black African Slavery, the Plantation System, and the Atlantic Economy </w:t>
      </w:r>
    </w:p>
    <w:p w:rsidR="00050446" w:rsidRPr="00050446" w:rsidRDefault="00050446" w:rsidP="00050446">
      <w:pPr>
        <w:tabs>
          <w:tab w:val="left" w:pos="360"/>
        </w:tabs>
      </w:pPr>
    </w:p>
    <w:p w:rsidR="00050446" w:rsidRPr="00050446" w:rsidRDefault="00050446" w:rsidP="00050446">
      <w:pPr>
        <w:pStyle w:val="ListParagraph"/>
        <w:numPr>
          <w:ilvl w:val="0"/>
          <w:numId w:val="1"/>
        </w:numPr>
        <w:tabs>
          <w:tab w:val="left" w:pos="360"/>
        </w:tabs>
      </w:pPr>
      <w:r w:rsidRPr="00050446">
        <w:tab/>
        <w:t>What were the main points of conflict between Spain and other European nations in the mid-1700s? What policies exacerbated those conflicts, and how did the policies create a benefit to Spain?</w:t>
      </w:r>
    </w:p>
    <w:p w:rsidR="00050446" w:rsidRPr="00050446" w:rsidRDefault="00050446" w:rsidP="00050446">
      <w:pPr>
        <w:tabs>
          <w:tab w:val="left" w:pos="360"/>
        </w:tabs>
      </w:pPr>
      <w:r w:rsidRPr="00050446">
        <w:t>Page Ref: 291–295</w:t>
      </w:r>
    </w:p>
    <w:p w:rsidR="00050446" w:rsidRPr="00050446" w:rsidRDefault="00050446" w:rsidP="00050446">
      <w:pPr>
        <w:tabs>
          <w:tab w:val="left" w:pos="360"/>
        </w:tabs>
      </w:pPr>
      <w:r w:rsidRPr="00050446">
        <w:t>Topic: The Spanish Colonial System</w:t>
      </w:r>
    </w:p>
    <w:p w:rsidR="00050446" w:rsidRPr="00050446" w:rsidRDefault="00050446" w:rsidP="00050446">
      <w:pPr>
        <w:tabs>
          <w:tab w:val="left" w:pos="360"/>
        </w:tabs>
      </w:pPr>
    </w:p>
    <w:p w:rsidR="00050446" w:rsidRPr="00050446" w:rsidRDefault="00050446" w:rsidP="00EB427D">
      <w:pPr>
        <w:pStyle w:val="ListParagraph"/>
        <w:numPr>
          <w:ilvl w:val="0"/>
          <w:numId w:val="1"/>
        </w:numPr>
        <w:tabs>
          <w:tab w:val="left" w:pos="360"/>
        </w:tabs>
      </w:pPr>
      <w:r w:rsidRPr="00050446">
        <w:tab/>
        <w:t>Based on details about the Seven Years’ War, explain the reasons for the conflict as well as the outcome. Discuss how the war changed the balance of power in Europe.</w:t>
      </w:r>
    </w:p>
    <w:p w:rsidR="00050446" w:rsidRPr="00050446" w:rsidRDefault="00050446" w:rsidP="00050446">
      <w:pPr>
        <w:tabs>
          <w:tab w:val="left" w:pos="360"/>
        </w:tabs>
      </w:pPr>
      <w:r w:rsidRPr="00050446">
        <w:t>Page Ref: 293–295</w:t>
      </w:r>
    </w:p>
    <w:p w:rsidR="00050446" w:rsidRPr="00050446" w:rsidRDefault="00050446" w:rsidP="00050446">
      <w:pPr>
        <w:tabs>
          <w:tab w:val="left" w:pos="360"/>
        </w:tabs>
      </w:pPr>
      <w:r w:rsidRPr="00050446">
        <w:t>Topic: Mid-Eighteenth-Century Wars</w:t>
      </w:r>
    </w:p>
    <w:p w:rsidR="00050446" w:rsidRPr="00050446" w:rsidRDefault="00050446" w:rsidP="00050446">
      <w:pPr>
        <w:tabs>
          <w:tab w:val="left" w:pos="360"/>
        </w:tabs>
      </w:pPr>
    </w:p>
    <w:p w:rsidR="00050446" w:rsidRPr="00050446" w:rsidRDefault="00050446" w:rsidP="00EB427D">
      <w:pPr>
        <w:pStyle w:val="ListParagraph"/>
        <w:numPr>
          <w:ilvl w:val="0"/>
          <w:numId w:val="1"/>
        </w:numPr>
        <w:tabs>
          <w:tab w:val="left" w:pos="360"/>
        </w:tabs>
      </w:pPr>
      <w:r w:rsidRPr="00050446">
        <w:tab/>
        <w:t>What factors led to the alliance of France and the American colonists? Explain the historical factors that led to this alliance as well as the risks and benefits to France of establishing ties to the colonists.</w:t>
      </w:r>
    </w:p>
    <w:p w:rsidR="00050446" w:rsidRPr="00050446" w:rsidRDefault="00050446" w:rsidP="00050446">
      <w:pPr>
        <w:tabs>
          <w:tab w:val="left" w:pos="360"/>
        </w:tabs>
      </w:pPr>
      <w:r w:rsidRPr="00050446">
        <w:t>Page Ref: 296</w:t>
      </w:r>
    </w:p>
    <w:p w:rsidR="00050446" w:rsidRPr="00050446" w:rsidRDefault="00050446" w:rsidP="00050446">
      <w:pPr>
        <w:tabs>
          <w:tab w:val="left" w:pos="360"/>
        </w:tabs>
        <w:autoSpaceDE w:val="0"/>
        <w:autoSpaceDN w:val="0"/>
        <w:adjustRightInd w:val="0"/>
      </w:pPr>
      <w:r w:rsidRPr="00050446">
        <w:t xml:space="preserve">Topic: </w:t>
      </w:r>
      <w:r w:rsidRPr="00050446">
        <w:rPr>
          <w:bCs/>
        </w:rPr>
        <w:t>The American Revolution and Europe</w:t>
      </w:r>
    </w:p>
    <w:p w:rsidR="00050446" w:rsidRPr="00050446" w:rsidRDefault="00050446" w:rsidP="00050446">
      <w:pPr>
        <w:tabs>
          <w:tab w:val="left" w:pos="360"/>
        </w:tabs>
      </w:pPr>
    </w:p>
    <w:p w:rsidR="00050446" w:rsidRPr="00050446" w:rsidRDefault="00050446" w:rsidP="00EB427D">
      <w:pPr>
        <w:pStyle w:val="ListParagraph"/>
        <w:numPr>
          <w:ilvl w:val="0"/>
          <w:numId w:val="1"/>
        </w:numPr>
        <w:tabs>
          <w:tab w:val="left" w:pos="360"/>
        </w:tabs>
      </w:pPr>
      <w:r w:rsidRPr="00050446">
        <w:tab/>
        <w:t>What were the political and ideological impacts of the American Revolutionary War on the citizens of Europe? How did the successful overthrow of Britain offer political hope for other nations?</w:t>
      </w:r>
    </w:p>
    <w:p w:rsidR="00050446" w:rsidRPr="00050446" w:rsidRDefault="00050446" w:rsidP="00050446">
      <w:pPr>
        <w:tabs>
          <w:tab w:val="left" w:pos="360"/>
        </w:tabs>
      </w:pPr>
      <w:r w:rsidRPr="00050446">
        <w:t>Page Ref: 298–301</w:t>
      </w:r>
    </w:p>
    <w:p w:rsidR="00050446" w:rsidRPr="00050446" w:rsidRDefault="00050446" w:rsidP="00050446">
      <w:pPr>
        <w:tabs>
          <w:tab w:val="left" w:pos="360"/>
        </w:tabs>
        <w:autoSpaceDE w:val="0"/>
        <w:autoSpaceDN w:val="0"/>
        <w:adjustRightInd w:val="0"/>
      </w:pPr>
      <w:r w:rsidRPr="00050446">
        <w:t xml:space="preserve">Topic: </w:t>
      </w:r>
      <w:r w:rsidRPr="00050446">
        <w:rPr>
          <w:bCs/>
        </w:rPr>
        <w:t>The American Revolution and Europe</w:t>
      </w:r>
    </w:p>
    <w:p w:rsidR="00050446" w:rsidRPr="00050446" w:rsidRDefault="00050446" w:rsidP="00050446">
      <w:pPr>
        <w:tabs>
          <w:tab w:val="left" w:pos="360"/>
        </w:tabs>
      </w:pPr>
    </w:p>
    <w:p w:rsidR="00050446" w:rsidRPr="00050446" w:rsidRDefault="00050446"/>
    <w:sectPr w:rsidR="00050446" w:rsidRPr="00050446" w:rsidSect="00956162">
      <w:headerReference w:type="even" r:id="rId7"/>
      <w:footerReference w:type="even" r:id="rId8"/>
      <w:footerReference w:type="default" r:id="rId9"/>
      <w:pgSz w:w="12240" w:h="15840" w:code="1"/>
      <w:pgMar w:top="1440" w:right="1440" w:bottom="1440" w:left="1440" w:header="720" w:footer="720" w:gutter="0"/>
      <w:pgNumType w:start="10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EE0" w:rsidRDefault="000A6EE0" w:rsidP="008A6209">
      <w:r>
        <w:separator/>
      </w:r>
    </w:p>
  </w:endnote>
  <w:endnote w:type="continuationSeparator" w:id="0">
    <w:p w:rsidR="000A6EE0" w:rsidRDefault="000A6EE0" w:rsidP="008A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A71" w:rsidRDefault="000A6EE0" w:rsidP="001D48A1">
    <w:pPr>
      <w:pStyle w:val="Footer"/>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124</w:t>
    </w:r>
    <w:r>
      <w:rPr>
        <w:rStyle w:val="PageNumber"/>
        <w:sz w:val="20"/>
      </w:rPr>
      <w:fldChar w:fldCharType="end"/>
    </w:r>
  </w:p>
  <w:p w:rsidR="00092A71" w:rsidRPr="00E246CE" w:rsidRDefault="000A6EE0" w:rsidP="001D48A1">
    <w:pPr>
      <w:pStyle w:val="Footer"/>
      <w:jc w:val="center"/>
      <w:rPr>
        <w:sz w:val="20"/>
      </w:rPr>
    </w:pPr>
    <w:r w:rsidRPr="00A875EC">
      <w:rPr>
        <w:rFonts w:ascii="Arial" w:hAnsi="Arial"/>
        <w:sz w:val="12"/>
        <w:szCs w:val="26"/>
      </w:rPr>
      <w:t>Copyright © 201</w:t>
    </w:r>
    <w:r>
      <w:rPr>
        <w:rFonts w:ascii="Arial" w:hAnsi="Arial"/>
        <w:sz w:val="12"/>
        <w:szCs w:val="26"/>
      </w:rPr>
      <w:t>4</w:t>
    </w:r>
    <w:r w:rsidRPr="00A875EC">
      <w:rPr>
        <w:rFonts w:ascii="Arial" w:hAnsi="Arial"/>
        <w:sz w:val="12"/>
        <w:szCs w:val="26"/>
      </w:rPr>
      <w:t xml:space="preserve"> Pearson Educatio</w:t>
    </w:r>
    <w:r>
      <w:rPr>
        <w:rFonts w:ascii="Arial" w:hAnsi="Arial"/>
        <w:sz w:val="12"/>
        <w:szCs w:val="26"/>
      </w:rPr>
      <w:t>n, Inc., Upper Saddle River, NJ</w:t>
    </w:r>
    <w:r w:rsidRPr="00A875EC">
      <w:rPr>
        <w:rFonts w:ascii="Arial" w:hAnsi="Arial"/>
        <w:sz w:val="12"/>
        <w:szCs w:val="26"/>
      </w:rPr>
      <w:t> 07458.</w:t>
    </w:r>
    <w:r>
      <w:rPr>
        <w:rFonts w:ascii="Arial" w:hAnsi="Arial"/>
        <w:sz w:val="12"/>
        <w:szCs w:val="26"/>
      </w:rPr>
      <w:t xml:space="preserve"> </w:t>
    </w:r>
    <w:r w:rsidRPr="00A875EC">
      <w:rPr>
        <w:rFonts w:ascii="Arial" w:hAnsi="Arial"/>
        <w:sz w:val="12"/>
        <w:szCs w:val="2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A71" w:rsidRPr="00E246CE" w:rsidRDefault="000A6EE0" w:rsidP="008A6209">
    <w:pPr>
      <w:pStyle w:val="Footer"/>
      <w:rPr>
        <w:rStyle w:val="PageNumber"/>
        <w:sz w:val="20"/>
      </w:rPr>
    </w:pPr>
  </w:p>
  <w:p w:rsidR="00092A71" w:rsidRPr="00E246CE" w:rsidRDefault="000A6EE0" w:rsidP="008A6209">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EE0" w:rsidRDefault="000A6EE0" w:rsidP="008A6209">
      <w:r>
        <w:separator/>
      </w:r>
    </w:p>
  </w:footnote>
  <w:footnote w:type="continuationSeparator" w:id="0">
    <w:p w:rsidR="000A6EE0" w:rsidRDefault="000A6EE0" w:rsidP="008A6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459" w:rsidRDefault="000A6EE0">
    <w:pPr>
      <w:pStyle w:val="Header"/>
    </w:pPr>
  </w:p>
  <w:p w:rsidR="00092A71" w:rsidRPr="00E246CE" w:rsidRDefault="000A6EE0">
    <w:pPr>
      <w:pStyle w:val="Header"/>
      <w:rPr>
        <w:rFonts w:ascii="Arial" w:hAnsi="Arial"/>
        <w:b/>
        <w:sz w:val="1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764C9"/>
    <w:multiLevelType w:val="hybridMultilevel"/>
    <w:tmpl w:val="E1A4C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09"/>
    <w:rsid w:val="00050446"/>
    <w:rsid w:val="000A6EE0"/>
    <w:rsid w:val="001B6134"/>
    <w:rsid w:val="00411894"/>
    <w:rsid w:val="008A6209"/>
    <w:rsid w:val="00E06769"/>
    <w:rsid w:val="00EB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AB8FC-6B80-4EB4-9DE1-0650B6C2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2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6209"/>
    <w:pPr>
      <w:tabs>
        <w:tab w:val="center" w:pos="4320"/>
        <w:tab w:val="right" w:pos="8640"/>
      </w:tabs>
    </w:pPr>
    <w:rPr>
      <w:lang w:val="x-none" w:eastAsia="x-none"/>
    </w:rPr>
  </w:style>
  <w:style w:type="character" w:customStyle="1" w:styleId="HeaderChar">
    <w:name w:val="Header Char"/>
    <w:basedOn w:val="DefaultParagraphFont"/>
    <w:link w:val="Header"/>
    <w:uiPriority w:val="99"/>
    <w:rsid w:val="008A6209"/>
    <w:rPr>
      <w:rFonts w:ascii="Times New Roman" w:eastAsia="Times New Roman" w:hAnsi="Times New Roman" w:cs="Times New Roman"/>
      <w:sz w:val="24"/>
      <w:szCs w:val="24"/>
      <w:lang w:val="x-none" w:eastAsia="x-none"/>
    </w:rPr>
  </w:style>
  <w:style w:type="paragraph" w:styleId="Footer">
    <w:name w:val="footer"/>
    <w:basedOn w:val="Normal"/>
    <w:link w:val="FooterChar"/>
    <w:rsid w:val="008A6209"/>
    <w:pPr>
      <w:tabs>
        <w:tab w:val="center" w:pos="4320"/>
        <w:tab w:val="right" w:pos="8640"/>
      </w:tabs>
    </w:pPr>
    <w:rPr>
      <w:lang w:val="x-none" w:eastAsia="x-none"/>
    </w:rPr>
  </w:style>
  <w:style w:type="character" w:customStyle="1" w:styleId="FooterChar">
    <w:name w:val="Footer Char"/>
    <w:basedOn w:val="DefaultParagraphFont"/>
    <w:link w:val="Footer"/>
    <w:rsid w:val="008A6209"/>
    <w:rPr>
      <w:rFonts w:ascii="Times New Roman" w:eastAsia="Times New Roman" w:hAnsi="Times New Roman" w:cs="Times New Roman"/>
      <w:sz w:val="24"/>
      <w:szCs w:val="24"/>
      <w:lang w:val="x-none" w:eastAsia="x-none"/>
    </w:rPr>
  </w:style>
  <w:style w:type="character" w:customStyle="1" w:styleId="wpscontent1">
    <w:name w:val="wpscontent1"/>
    <w:rsid w:val="008A6209"/>
    <w:rPr>
      <w:rFonts w:ascii="Arial" w:hAnsi="Arial" w:cs="Arial" w:hint="default"/>
      <w:i w:val="0"/>
      <w:iCs w:val="0"/>
      <w:sz w:val="18"/>
      <w:szCs w:val="18"/>
    </w:rPr>
  </w:style>
  <w:style w:type="character" w:styleId="PageNumber">
    <w:name w:val="page number"/>
    <w:basedOn w:val="DefaultParagraphFont"/>
    <w:rsid w:val="008A6209"/>
  </w:style>
  <w:style w:type="paragraph" w:styleId="ListParagraph">
    <w:name w:val="List Paragraph"/>
    <w:basedOn w:val="Normal"/>
    <w:uiPriority w:val="34"/>
    <w:qFormat/>
    <w:rsid w:val="00050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Fontana Unified School District</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M. Khan</dc:creator>
  <cp:keywords/>
  <dc:description/>
  <cp:lastModifiedBy>Noor M. Khan</cp:lastModifiedBy>
  <cp:revision>4</cp:revision>
  <dcterms:created xsi:type="dcterms:W3CDTF">2015-11-02T15:48:00Z</dcterms:created>
  <dcterms:modified xsi:type="dcterms:W3CDTF">2015-11-02T15:59:00Z</dcterms:modified>
</cp:coreProperties>
</file>