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89"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18"/>
          <w:szCs w:val="18"/>
        </w:rPr>
      </w:pPr>
      <w:bookmarkStart w:id="0" w:name="_GoBack"/>
      <w:bookmarkEnd w:id="0"/>
      <w:r>
        <w:rPr>
          <w:rFonts w:ascii="Helvetica" w:hAnsi="Helvetica" w:cs="Helvetica"/>
          <w:b/>
          <w:color w:val="141413"/>
          <w:sz w:val="18"/>
          <w:szCs w:val="18"/>
        </w:rPr>
        <w:t>War Horse Worksheet</w:t>
      </w:r>
    </w:p>
    <w:p w:rsidR="00324F89" w:rsidRPr="00324F89"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b/>
          <w:color w:val="141413"/>
          <w:sz w:val="18"/>
          <w:szCs w:val="18"/>
        </w:rPr>
        <w:t>Directions</w:t>
      </w:r>
      <w:proofErr w:type="gramStart"/>
      <w:r>
        <w:rPr>
          <w:rFonts w:ascii="Helvetica" w:hAnsi="Helvetica" w:cs="Helvetica"/>
          <w:b/>
          <w:color w:val="141413"/>
          <w:sz w:val="18"/>
          <w:szCs w:val="18"/>
        </w:rPr>
        <w:t xml:space="preserve">-  </w:t>
      </w:r>
      <w:r>
        <w:rPr>
          <w:rFonts w:ascii="Helvetica" w:hAnsi="Helvetica" w:cs="Helvetica"/>
          <w:color w:val="141413"/>
          <w:sz w:val="18"/>
          <w:szCs w:val="18"/>
        </w:rPr>
        <w:t>As</w:t>
      </w:r>
      <w:proofErr w:type="gramEnd"/>
      <w:r>
        <w:rPr>
          <w:rFonts w:ascii="Helvetica" w:hAnsi="Helvetica" w:cs="Helvetica"/>
          <w:color w:val="141413"/>
          <w:sz w:val="18"/>
          <w:szCs w:val="18"/>
        </w:rPr>
        <w:t xml:space="preserve"> you are watching the film, complete the following learning exercises.</w:t>
      </w:r>
    </w:p>
    <w:p w:rsidR="00324F89"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b/>
          <w:color w:val="141413"/>
          <w:sz w:val="18"/>
          <w:szCs w:val="18"/>
        </w:rPr>
        <w:t>A</w:t>
      </w:r>
      <w:r>
        <w:rPr>
          <w:rFonts w:ascii="Helvetica" w:hAnsi="Helvetica" w:cs="Helvetica"/>
          <w:color w:val="141413"/>
          <w:sz w:val="18"/>
          <w:szCs w:val="18"/>
        </w:rPr>
        <w:t xml:space="preserve">. </w:t>
      </w:r>
      <w:r w:rsidRPr="00324F89">
        <w:rPr>
          <w:rFonts w:ascii="Helvetica" w:hAnsi="Helvetica" w:cs="Helvetica"/>
          <w:b/>
          <w:color w:val="141413"/>
          <w:sz w:val="18"/>
          <w:szCs w:val="18"/>
        </w:rPr>
        <w:t>Complete the Summary.</w:t>
      </w:r>
    </w:p>
    <w:p w:rsidR="00324F89"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 xml:space="preserve">Use: France • French • British • Britain • Germans • German • Germany • one • two (Be careful not all the words are to be used and one word is to be used twice). </w:t>
      </w:r>
    </w:p>
    <w:p w:rsidR="00324F89"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War Horse is the story of a ____________ horse who is sold to the _______________ army in _______________ and taken to fight in _______________ against the _______________ in World War _______________.</w:t>
      </w:r>
    </w:p>
    <w:p w:rsidR="00324F89" w:rsidRDefault="00692A93"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sidRPr="00692A93">
        <w:rPr>
          <w:rFonts w:ascii="Helvetica" w:hAnsi="Helvetica" w:cs="Helvetica"/>
          <w:b/>
          <w:color w:val="141413"/>
          <w:sz w:val="18"/>
          <w:szCs w:val="18"/>
        </w:rPr>
        <w:t>B.</w:t>
      </w:r>
      <w:r>
        <w:rPr>
          <w:rFonts w:ascii="Helvetica" w:hAnsi="Helvetica" w:cs="Helvetica"/>
          <w:color w:val="141413"/>
          <w:sz w:val="18"/>
          <w:szCs w:val="18"/>
        </w:rPr>
        <w:t xml:space="preserve"> </w:t>
      </w:r>
      <w:r w:rsidRPr="00692A93">
        <w:rPr>
          <w:rFonts w:ascii="Helvetica" w:hAnsi="Helvetica" w:cs="Helvetica"/>
          <w:b/>
          <w:color w:val="141413"/>
          <w:sz w:val="18"/>
          <w:szCs w:val="18"/>
        </w:rPr>
        <w:t>Complete with the Appropriate P</w:t>
      </w:r>
      <w:r w:rsidR="00324F89" w:rsidRPr="00692A93">
        <w:rPr>
          <w:rFonts w:ascii="Helvetica" w:hAnsi="Helvetica" w:cs="Helvetica"/>
          <w:b/>
          <w:color w:val="141413"/>
          <w:sz w:val="18"/>
          <w:szCs w:val="18"/>
        </w:rPr>
        <w:t>reposition.</w:t>
      </w:r>
    </w:p>
    <w:p w:rsidR="00324F89"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roofErr w:type="gramStart"/>
      <w:r>
        <w:rPr>
          <w:rFonts w:ascii="Helvetica" w:hAnsi="Helvetica" w:cs="Helvetica"/>
          <w:color w:val="141413"/>
          <w:sz w:val="18"/>
          <w:szCs w:val="18"/>
        </w:rPr>
        <w:t>in</w:t>
      </w:r>
      <w:proofErr w:type="gramEnd"/>
      <w:r>
        <w:rPr>
          <w:rFonts w:ascii="Helvetica" w:hAnsi="Helvetica" w:cs="Helvetica"/>
          <w:color w:val="141413"/>
          <w:sz w:val="18"/>
          <w:szCs w:val="18"/>
        </w:rPr>
        <w:t xml:space="preserve"> • across • around • over • between</w:t>
      </w:r>
    </w:p>
    <w:p w:rsidR="00324F89"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1. The horse is galloping _______________ No Man’s Land _______________ the two fronts.</w:t>
      </w:r>
    </w:p>
    <w:p w:rsidR="00692A93"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 xml:space="preserve">2. He jumps _______________ trenches. </w:t>
      </w:r>
    </w:p>
    <w:p w:rsidR="00324F89"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3. The soldiers are _______________ the trenches, under</w:t>
      </w:r>
      <w:r w:rsidR="00692A93">
        <w:rPr>
          <w:rFonts w:ascii="Helvetica" w:hAnsi="Helvetica" w:cs="Helvetica"/>
          <w:color w:val="141413"/>
          <w:sz w:val="18"/>
          <w:szCs w:val="18"/>
        </w:rPr>
        <w:t xml:space="preserve"> </w:t>
      </w:r>
      <w:r>
        <w:rPr>
          <w:rFonts w:ascii="Helvetica" w:hAnsi="Helvetica" w:cs="Helvetica"/>
          <w:color w:val="141413"/>
          <w:sz w:val="18"/>
          <w:szCs w:val="18"/>
        </w:rPr>
        <w:t>enemy fire.</w:t>
      </w:r>
    </w:p>
    <w:p w:rsidR="00324F89"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4. There are shells and bombs exploding all _______________ them.</w:t>
      </w:r>
    </w:p>
    <w:p w:rsidR="00324F89" w:rsidRPr="00692A93" w:rsidRDefault="00692A93"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18"/>
          <w:szCs w:val="18"/>
        </w:rPr>
      </w:pPr>
      <w:r w:rsidRPr="00692A93">
        <w:rPr>
          <w:rFonts w:ascii="Helvetica" w:hAnsi="Helvetica" w:cs="Helvetica"/>
          <w:b/>
          <w:color w:val="141413"/>
          <w:sz w:val="18"/>
          <w:szCs w:val="18"/>
        </w:rPr>
        <w:t>C. C</w:t>
      </w:r>
      <w:r w:rsidR="00324F89" w:rsidRPr="00692A93">
        <w:rPr>
          <w:rFonts w:ascii="Helvetica" w:hAnsi="Helvetica" w:cs="Helvetica"/>
          <w:b/>
          <w:color w:val="141413"/>
          <w:sz w:val="18"/>
          <w:szCs w:val="18"/>
        </w:rPr>
        <w:t xml:space="preserve">omplete the recap using the verbs from the box in the passive voice. </w:t>
      </w:r>
      <w:proofErr w:type="gramStart"/>
      <w:r w:rsidR="00324F89" w:rsidRPr="00692A93">
        <w:rPr>
          <w:rFonts w:ascii="Helvetica" w:hAnsi="Helvetica" w:cs="Helvetica"/>
          <w:b/>
          <w:color w:val="141413"/>
          <w:sz w:val="18"/>
          <w:szCs w:val="18"/>
        </w:rPr>
        <w:t>use</w:t>
      </w:r>
      <w:proofErr w:type="gramEnd"/>
      <w:r w:rsidR="00324F89" w:rsidRPr="00692A93">
        <w:rPr>
          <w:rFonts w:ascii="Helvetica" w:hAnsi="Helvetica" w:cs="Helvetica"/>
          <w:b/>
          <w:color w:val="141413"/>
          <w:sz w:val="18"/>
          <w:szCs w:val="18"/>
        </w:rPr>
        <w:t xml:space="preserve"> the present tense when </w:t>
      </w:r>
      <w:r w:rsidRPr="00692A93">
        <w:rPr>
          <w:rFonts w:ascii="Helvetica" w:hAnsi="Helvetica" w:cs="Helvetica"/>
          <w:b/>
          <w:color w:val="141413"/>
          <w:sz w:val="18"/>
          <w:szCs w:val="18"/>
        </w:rPr>
        <w:t>summarizing</w:t>
      </w:r>
      <w:r w:rsidR="00324F89" w:rsidRPr="00692A93">
        <w:rPr>
          <w:rFonts w:ascii="Helvetica" w:hAnsi="Helvetica" w:cs="Helvetica"/>
          <w:b/>
          <w:color w:val="141413"/>
          <w:sz w:val="18"/>
          <w:szCs w:val="18"/>
        </w:rPr>
        <w:t xml:space="preserve"> the story.</w:t>
      </w:r>
    </w:p>
    <w:p w:rsidR="00692A93"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roofErr w:type="gramStart"/>
      <w:r>
        <w:rPr>
          <w:rFonts w:ascii="Helvetica" w:hAnsi="Helvetica" w:cs="Helvetica"/>
          <w:color w:val="141413"/>
          <w:sz w:val="18"/>
          <w:szCs w:val="18"/>
        </w:rPr>
        <w:t>adapt</w:t>
      </w:r>
      <w:proofErr w:type="gramEnd"/>
      <w:r>
        <w:rPr>
          <w:rFonts w:ascii="Helvetica" w:hAnsi="Helvetica" w:cs="Helvetica"/>
          <w:color w:val="141413"/>
          <w:sz w:val="18"/>
          <w:szCs w:val="18"/>
        </w:rPr>
        <w:t xml:space="preserve"> • separate • take • reunite • sell • rescue • find • write </w:t>
      </w:r>
    </w:p>
    <w:p w:rsidR="00692A93"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1. War Horse is the story of a horse who _______________ to</w:t>
      </w:r>
      <w:r w:rsidR="00692A93">
        <w:rPr>
          <w:rFonts w:ascii="Helvetica" w:hAnsi="Helvetica" w:cs="Helvetica"/>
          <w:color w:val="141413"/>
          <w:sz w:val="18"/>
          <w:szCs w:val="18"/>
        </w:rPr>
        <w:t xml:space="preserve"> </w:t>
      </w:r>
      <w:r>
        <w:rPr>
          <w:rFonts w:ascii="Helvetica" w:hAnsi="Helvetica" w:cs="Helvetica"/>
          <w:color w:val="141413"/>
          <w:sz w:val="18"/>
          <w:szCs w:val="18"/>
        </w:rPr>
        <w:t xml:space="preserve">the army during WWI. </w:t>
      </w:r>
    </w:p>
    <w:p w:rsidR="00692A93"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 xml:space="preserve">2. He is very close to his young master Albert, but they have no choice and ________________________________________. </w:t>
      </w:r>
    </w:p>
    <w:p w:rsidR="00692A93"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 xml:space="preserve">3. The horse ____________________ to France to fight there. </w:t>
      </w:r>
    </w:p>
    <w:p w:rsidR="00692A93"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 xml:space="preserve">4. One day, he ___________________________ galloping on the battlefield and _________________________ by soldiers. </w:t>
      </w:r>
    </w:p>
    <w:p w:rsidR="00692A93" w:rsidRDefault="00324F89" w:rsidP="0069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5. I’m sure Albert and the horse _______________________. (</w:t>
      </w:r>
      <w:proofErr w:type="gramStart"/>
      <w:r>
        <w:rPr>
          <w:rFonts w:ascii="Helvetica" w:hAnsi="Helvetica" w:cs="Helvetica"/>
          <w:color w:val="141413"/>
          <w:sz w:val="18"/>
          <w:szCs w:val="18"/>
        </w:rPr>
        <w:t>future</w:t>
      </w:r>
      <w:proofErr w:type="gramEnd"/>
      <w:r>
        <w:rPr>
          <w:rFonts w:ascii="Helvetica" w:hAnsi="Helvetica" w:cs="Helvetica"/>
          <w:color w:val="141413"/>
          <w:sz w:val="18"/>
          <w:szCs w:val="18"/>
        </w:rPr>
        <w:t xml:space="preserve"> tense) </w:t>
      </w:r>
    </w:p>
    <w:p w:rsidR="00692A93" w:rsidRDefault="00692A93" w:rsidP="00324F89"/>
    <w:p w:rsidR="00692A93" w:rsidRPr="00692A93" w:rsidRDefault="00692A93" w:rsidP="00324F89">
      <w:pPr>
        <w:rPr>
          <w:b/>
          <w:sz w:val="20"/>
        </w:rPr>
      </w:pPr>
      <w:r w:rsidRPr="00692A93">
        <w:rPr>
          <w:b/>
          <w:sz w:val="20"/>
        </w:rPr>
        <w:t>D.  Answer the following questions in complete sentences</w:t>
      </w:r>
    </w:p>
    <w:p w:rsidR="00692A93" w:rsidRPr="00692A93" w:rsidRDefault="00692A93" w:rsidP="00692A93">
      <w:pPr>
        <w:widowControl w:val="0"/>
        <w:numPr>
          <w:ilvl w:val="0"/>
          <w:numId w:val="1"/>
        </w:numPr>
        <w:tabs>
          <w:tab w:val="left" w:pos="220"/>
          <w:tab w:val="left" w:pos="720"/>
        </w:tabs>
        <w:autoSpaceDE w:val="0"/>
        <w:autoSpaceDN w:val="0"/>
        <w:adjustRightInd w:val="0"/>
        <w:spacing w:after="200"/>
        <w:ind w:hanging="720"/>
        <w:rPr>
          <w:rFonts w:ascii="Verdana" w:hAnsi="Verdana" w:cs="Verdana"/>
          <w:color w:val="262626"/>
          <w:sz w:val="20"/>
          <w:szCs w:val="22"/>
        </w:rPr>
      </w:pPr>
      <w:r w:rsidRPr="00692A93">
        <w:rPr>
          <w:rFonts w:ascii="Verdana" w:hAnsi="Verdana" w:cs="Verdana"/>
          <w:color w:val="262626"/>
          <w:sz w:val="20"/>
          <w:szCs w:val="22"/>
        </w:rPr>
        <w:t xml:space="preserve">What makes Joey so important to Albert at the beginning of the film? What qualities do animals have that can lead us to become attached to them? What is the impact of seeing the war portrayed through the experiences of an animal, as opposed to a human? </w:t>
      </w: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Pr="00692A93" w:rsidRDefault="00692A93" w:rsidP="00692A93">
      <w:pPr>
        <w:widowControl w:val="0"/>
        <w:numPr>
          <w:ilvl w:val="0"/>
          <w:numId w:val="1"/>
        </w:numPr>
        <w:tabs>
          <w:tab w:val="left" w:pos="220"/>
          <w:tab w:val="left" w:pos="720"/>
        </w:tabs>
        <w:autoSpaceDE w:val="0"/>
        <w:autoSpaceDN w:val="0"/>
        <w:adjustRightInd w:val="0"/>
        <w:spacing w:after="200"/>
        <w:ind w:hanging="720"/>
        <w:rPr>
          <w:rFonts w:ascii="Verdana" w:hAnsi="Verdana" w:cs="Verdana"/>
          <w:color w:val="262626"/>
          <w:sz w:val="20"/>
          <w:szCs w:val="22"/>
        </w:rPr>
      </w:pPr>
      <w:r w:rsidRPr="00692A93">
        <w:rPr>
          <w:rFonts w:ascii="Verdana" w:hAnsi="Verdana" w:cs="Verdana"/>
          <w:color w:val="262626"/>
          <w:sz w:val="20"/>
          <w:szCs w:val="22"/>
        </w:rPr>
        <w:t>Why did the storytellers choose to show us Joey being cared for by people of various nationalities (English soldiers, German soldiers, occupied French)? What impact does it have when we begin to identify with people on all sides of a conflict?</w:t>
      </w: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r w:rsidRPr="00692A93">
        <w:rPr>
          <w:rFonts w:ascii="Verdana" w:hAnsi="Verdana" w:cs="Verdana"/>
          <w:color w:val="262626"/>
          <w:sz w:val="20"/>
          <w:szCs w:val="22"/>
        </w:rPr>
        <w:t>3. How realistic a portrayal do you think the film gives of the war and of the people fighting in it?</w:t>
      </w: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r w:rsidRPr="00692A93">
        <w:rPr>
          <w:rFonts w:ascii="Verdana" w:hAnsi="Verdana" w:cs="Verdana"/>
          <w:color w:val="262626"/>
          <w:sz w:val="20"/>
          <w:szCs w:val="22"/>
        </w:rPr>
        <w:t>4. The chaos and waste of the First World War may appear irredeemably bleak. Is there anything that can offer real hope in these kinds of circumstances? How is our culture impacted by being so removed from suffering on this scale?</w:t>
      </w: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p>
    <w:p w:rsidR="00692A93" w:rsidRPr="00692A93" w:rsidRDefault="00692A93" w:rsidP="00692A93">
      <w:pPr>
        <w:widowControl w:val="0"/>
        <w:tabs>
          <w:tab w:val="left" w:pos="220"/>
          <w:tab w:val="left" w:pos="720"/>
        </w:tabs>
        <w:autoSpaceDE w:val="0"/>
        <w:autoSpaceDN w:val="0"/>
        <w:adjustRightInd w:val="0"/>
        <w:spacing w:after="200"/>
        <w:rPr>
          <w:rFonts w:ascii="Verdana" w:hAnsi="Verdana" w:cs="Verdana"/>
          <w:color w:val="262626"/>
          <w:sz w:val="20"/>
          <w:szCs w:val="22"/>
        </w:rPr>
      </w:pPr>
      <w:r w:rsidRPr="00692A93">
        <w:rPr>
          <w:rFonts w:ascii="Verdana" w:hAnsi="Verdana" w:cs="Verdana"/>
          <w:color w:val="262626"/>
          <w:sz w:val="20"/>
          <w:szCs w:val="22"/>
        </w:rPr>
        <w:t>5.  Where do war and conflict ultimately come from? Are they products of human nature, or do they go against human nature?</w:t>
      </w:r>
    </w:p>
    <w:p w:rsidR="00A261BB" w:rsidRPr="00692A93" w:rsidRDefault="005C0470" w:rsidP="00324F89"/>
    <w:sectPr w:rsidR="00A261BB" w:rsidRPr="00692A93" w:rsidSect="00692A9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89"/>
    <w:rsid w:val="00324F89"/>
    <w:rsid w:val="005C0470"/>
    <w:rsid w:val="00692A93"/>
    <w:rsid w:val="00DF5C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C9BB7-9610-46E7-9A2F-4826409B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Summit High School</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Luszeck</dc:creator>
  <cp:lastModifiedBy>Noor Khan</cp:lastModifiedBy>
  <cp:revision>2</cp:revision>
  <dcterms:created xsi:type="dcterms:W3CDTF">2015-01-26T04:34:00Z</dcterms:created>
  <dcterms:modified xsi:type="dcterms:W3CDTF">2015-01-26T04:34:00Z</dcterms:modified>
</cp:coreProperties>
</file>